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37E5" w14:textId="6E1FBC9B" w:rsidR="00550D13" w:rsidRPr="005D66B5" w:rsidRDefault="00550D13" w:rsidP="00550D13">
      <w:pPr>
        <w:pStyle w:val="Heading1"/>
        <w:numPr>
          <w:ilvl w:val="0"/>
          <w:numId w:val="0"/>
        </w:numPr>
      </w:pPr>
      <w:bookmarkStart w:id="0" w:name="_Toc52202936"/>
      <w:r>
        <w:t>High Efficiency cogeneration declaration</w:t>
      </w:r>
      <w:bookmarkEnd w:id="0"/>
    </w:p>
    <w:p w14:paraId="3A225709" w14:textId="77777777" w:rsidR="00550D13" w:rsidRDefault="00550D13" w:rsidP="00550D13">
      <w:p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</w:p>
    <w:tbl>
      <w:tblPr>
        <w:tblStyle w:val="TableGrid"/>
        <w:tblW w:w="9039" w:type="dxa"/>
        <w:tblInd w:w="-5" w:type="dxa"/>
        <w:tblLook w:val="04A0" w:firstRow="1" w:lastRow="0" w:firstColumn="1" w:lastColumn="0" w:noHBand="0" w:noVBand="1"/>
      </w:tblPr>
      <w:tblGrid>
        <w:gridCol w:w="3119"/>
        <w:gridCol w:w="5920"/>
      </w:tblGrid>
      <w:tr w:rsidR="00550D13" w:rsidRPr="00B02DA1" w14:paraId="3A618842" w14:textId="77777777" w:rsidTr="36FD190D">
        <w:tc>
          <w:tcPr>
            <w:tcW w:w="3119" w:type="dxa"/>
          </w:tcPr>
          <w:p w14:paraId="5271BE13" w14:textId="77777777" w:rsidR="00550D13" w:rsidRPr="00B02DA1" w:rsidRDefault="00550D13" w:rsidP="001E258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Account Holder</w:t>
            </w:r>
          </w:p>
        </w:tc>
        <w:tc>
          <w:tcPr>
            <w:tcW w:w="5920" w:type="dxa"/>
          </w:tcPr>
          <w:p w14:paraId="7095B584" w14:textId="77777777" w:rsidR="00550D13" w:rsidRPr="00B02DA1" w:rsidRDefault="00550D13" w:rsidP="001E2585">
            <w:pPr>
              <w:tabs>
                <w:tab w:val="left" w:pos="279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5FE6D0D6" w14:textId="77777777" w:rsidTr="36FD190D">
        <w:tc>
          <w:tcPr>
            <w:tcW w:w="3119" w:type="dxa"/>
          </w:tcPr>
          <w:p w14:paraId="4AB516D4" w14:textId="30B7672B" w:rsidR="00550D13" w:rsidRDefault="00550D13" w:rsidP="001E258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Account Holder </w:t>
            </w:r>
            <w:r w:rsidR="00A500E0">
              <w:rPr>
                <w:lang w:val="en-US"/>
              </w:rPr>
              <w:t>VAT code (Business ID)/Person ID</w:t>
            </w:r>
          </w:p>
        </w:tc>
        <w:tc>
          <w:tcPr>
            <w:tcW w:w="5920" w:type="dxa"/>
          </w:tcPr>
          <w:p w14:paraId="2039AE77" w14:textId="77777777" w:rsidR="00550D13" w:rsidRPr="00B02DA1" w:rsidRDefault="00550D13" w:rsidP="001E2585">
            <w:pPr>
              <w:tabs>
                <w:tab w:val="left" w:pos="279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43FF2E34" w14:textId="77777777" w:rsidTr="36FD190D">
        <w:tc>
          <w:tcPr>
            <w:tcW w:w="3119" w:type="dxa"/>
          </w:tcPr>
          <w:p w14:paraId="34E69821" w14:textId="4426E7B9" w:rsidR="00550D13" w:rsidRDefault="00550D13" w:rsidP="001E258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Production </w:t>
            </w:r>
            <w:r w:rsidR="00A500E0">
              <w:rPr>
                <w:lang w:val="en-US"/>
              </w:rPr>
              <w:t>D</w:t>
            </w:r>
            <w:r>
              <w:rPr>
                <w:lang w:val="en-US"/>
              </w:rPr>
              <w:t>evice name</w:t>
            </w:r>
          </w:p>
        </w:tc>
        <w:tc>
          <w:tcPr>
            <w:tcW w:w="5920" w:type="dxa"/>
          </w:tcPr>
          <w:p w14:paraId="0D670388" w14:textId="77777777" w:rsidR="00550D13" w:rsidRPr="00B02DA1" w:rsidRDefault="00550D13" w:rsidP="001E2585">
            <w:pPr>
              <w:tabs>
                <w:tab w:val="left" w:pos="2792"/>
              </w:tabs>
              <w:ind w:left="0"/>
              <w:rPr>
                <w:lang w:val="en-US"/>
              </w:rPr>
            </w:pPr>
          </w:p>
        </w:tc>
      </w:tr>
      <w:tr w:rsidR="00A500E0" w:rsidRPr="00B02DA1" w14:paraId="6A22DAB9" w14:textId="77777777" w:rsidTr="36FD190D">
        <w:tc>
          <w:tcPr>
            <w:tcW w:w="3119" w:type="dxa"/>
          </w:tcPr>
          <w:p w14:paraId="67DE54A5" w14:textId="2C297CB6" w:rsidR="00A500E0" w:rsidRDefault="00A500E0" w:rsidP="001E2585">
            <w:pPr>
              <w:ind w:left="0"/>
              <w:rPr>
                <w:lang w:val="en-US"/>
              </w:rPr>
            </w:pPr>
            <w:r>
              <w:rPr>
                <w:rStyle w:val="normaltextrun"/>
                <w:szCs w:val="20"/>
                <w:shd w:val="clear" w:color="auto" w:fill="FFFFFF"/>
                <w:lang w:val="en-US"/>
              </w:rPr>
              <w:t xml:space="preserve">Production Device </w:t>
            </w:r>
            <w:proofErr w:type="spellStart"/>
            <w:r>
              <w:rPr>
                <w:rStyle w:val="normaltextrun"/>
                <w:szCs w:val="20"/>
                <w:shd w:val="clear" w:color="auto" w:fill="FFFFFF"/>
                <w:lang w:val="en-US"/>
              </w:rPr>
              <w:t>GSRN</w:t>
            </w:r>
            <w:r w:rsidR="005D3B86" w:rsidRPr="005D3B86">
              <w:rPr>
                <w:rStyle w:val="normaltextrun"/>
                <w:szCs w:val="20"/>
                <w:shd w:val="clear" w:color="auto" w:fill="FFFFFF"/>
                <w:vertAlign w:val="superscript"/>
                <w:lang w:val="en-US"/>
              </w:rPr>
              <w:t>No</w:t>
            </w:r>
            <w:proofErr w:type="spellEnd"/>
            <w:r>
              <w:rPr>
                <w:rStyle w:val="eop"/>
                <w:szCs w:val="20"/>
                <w:shd w:val="clear" w:color="auto" w:fill="FFFFFF"/>
              </w:rPr>
              <w:t> </w:t>
            </w:r>
          </w:p>
        </w:tc>
        <w:tc>
          <w:tcPr>
            <w:tcW w:w="5920" w:type="dxa"/>
          </w:tcPr>
          <w:p w14:paraId="57621DEC" w14:textId="77777777" w:rsidR="00A500E0" w:rsidRPr="00B02DA1" w:rsidRDefault="00A500E0" w:rsidP="001E2585">
            <w:pPr>
              <w:tabs>
                <w:tab w:val="left" w:pos="279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2DF55D4D" w14:textId="77777777" w:rsidTr="36FD190D">
        <w:tc>
          <w:tcPr>
            <w:tcW w:w="3119" w:type="dxa"/>
          </w:tcPr>
          <w:p w14:paraId="2F9C6AC4" w14:textId="0D8910C7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Production period</w:t>
            </w:r>
          </w:p>
        </w:tc>
        <w:tc>
          <w:tcPr>
            <w:tcW w:w="5920" w:type="dxa"/>
          </w:tcPr>
          <w:p w14:paraId="1EB8ADEF" w14:textId="77777777" w:rsidR="00550D13" w:rsidRPr="005D3B86" w:rsidRDefault="00550D13" w:rsidP="001E2585">
            <w:pPr>
              <w:tabs>
                <w:tab w:val="left" w:pos="279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6F53361A" w14:textId="77777777" w:rsidTr="36FD190D">
        <w:tc>
          <w:tcPr>
            <w:tcW w:w="3119" w:type="dxa"/>
          </w:tcPr>
          <w:p w14:paraId="390924A5" w14:textId="1C913466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 xml:space="preserve">Generated electricity volume </w:t>
            </w:r>
            <w:r w:rsidR="00A500E0" w:rsidRPr="005D3B86">
              <w:rPr>
                <w:lang w:val="en-US"/>
              </w:rPr>
              <w:t>(</w:t>
            </w:r>
            <w:r w:rsidRPr="005D3B86">
              <w:rPr>
                <w:lang w:val="en-US"/>
              </w:rPr>
              <w:t>MWh</w:t>
            </w:r>
            <w:r w:rsidR="00A500E0" w:rsidRPr="005D3B86">
              <w:rPr>
                <w:lang w:val="en-US"/>
              </w:rPr>
              <w:t>)</w:t>
            </w:r>
            <w:r w:rsidR="005D3B86" w:rsidRPr="0007644C">
              <w:rPr>
                <w:szCs w:val="20"/>
                <w:vertAlign w:val="superscript"/>
                <w:lang w:val="lv-LV" w:bidi="lv-LV"/>
              </w:rPr>
              <w:t>CHP GO</w:t>
            </w:r>
          </w:p>
        </w:tc>
        <w:tc>
          <w:tcPr>
            <w:tcW w:w="5920" w:type="dxa"/>
          </w:tcPr>
          <w:p w14:paraId="2ECFA755" w14:textId="77777777" w:rsidR="00550D13" w:rsidRPr="005D3B86" w:rsidRDefault="00550D13" w:rsidP="001E2585">
            <w:pPr>
              <w:tabs>
                <w:tab w:val="left" w:pos="279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599B94A2" w14:textId="77777777" w:rsidTr="36FD190D">
        <w:tc>
          <w:tcPr>
            <w:tcW w:w="3119" w:type="dxa"/>
          </w:tcPr>
          <w:p w14:paraId="664F758F" w14:textId="3A791F4C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Primary Energy Savings (MJ/</w:t>
            </w:r>
            <w:proofErr w:type="gramStart"/>
            <w:r w:rsidRPr="005D3B86">
              <w:rPr>
                <w:lang w:val="en-US"/>
              </w:rPr>
              <w:t>MWh)</w:t>
            </w:r>
            <w:r w:rsidR="009D0D77" w:rsidRPr="0007644C">
              <w:rPr>
                <w:szCs w:val="20"/>
                <w:vertAlign w:val="superscript"/>
                <w:lang w:val="lv-LV" w:bidi="lv-LV"/>
              </w:rPr>
              <w:t>CHP</w:t>
            </w:r>
            <w:proofErr w:type="gramEnd"/>
            <w:r w:rsidR="009D0D77" w:rsidRPr="0007644C">
              <w:rPr>
                <w:szCs w:val="20"/>
                <w:vertAlign w:val="superscript"/>
                <w:lang w:val="lv-LV" w:bidi="lv-LV"/>
              </w:rPr>
              <w:t xml:space="preserve"> GO</w:t>
            </w:r>
          </w:p>
        </w:tc>
        <w:tc>
          <w:tcPr>
            <w:tcW w:w="5920" w:type="dxa"/>
          </w:tcPr>
          <w:p w14:paraId="115DE15E" w14:textId="77777777" w:rsidR="00550D13" w:rsidRPr="005D3B86" w:rsidRDefault="00550D13" w:rsidP="001E2585">
            <w:pPr>
              <w:ind w:left="0"/>
              <w:rPr>
                <w:lang w:val="en-US"/>
              </w:rPr>
            </w:pPr>
          </w:p>
        </w:tc>
      </w:tr>
      <w:tr w:rsidR="00550D13" w:rsidRPr="00B02DA1" w14:paraId="760272A4" w14:textId="77777777" w:rsidTr="36FD190D">
        <w:tc>
          <w:tcPr>
            <w:tcW w:w="3119" w:type="dxa"/>
          </w:tcPr>
          <w:p w14:paraId="40A2019D" w14:textId="07120D42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Primary Energy Savings (</w:t>
            </w:r>
            <w:proofErr w:type="gramStart"/>
            <w:r w:rsidRPr="005D3B86">
              <w:rPr>
                <w:lang w:val="en-US"/>
              </w:rPr>
              <w:t>%)*</w:t>
            </w:r>
            <w:proofErr w:type="gramEnd"/>
          </w:p>
        </w:tc>
        <w:tc>
          <w:tcPr>
            <w:tcW w:w="5920" w:type="dxa"/>
          </w:tcPr>
          <w:p w14:paraId="2224BA0E" w14:textId="77777777" w:rsidR="00550D13" w:rsidRPr="005D3B86" w:rsidRDefault="00550D13" w:rsidP="001E2585">
            <w:pPr>
              <w:ind w:left="0"/>
              <w:rPr>
                <w:lang w:val="en-US"/>
              </w:rPr>
            </w:pPr>
          </w:p>
        </w:tc>
      </w:tr>
      <w:tr w:rsidR="00550D13" w:rsidRPr="00B02DA1" w14:paraId="22B34A7F" w14:textId="77777777" w:rsidTr="36FD190D">
        <w:tc>
          <w:tcPr>
            <w:tcW w:w="3119" w:type="dxa"/>
          </w:tcPr>
          <w:p w14:paraId="56F4E953" w14:textId="5A935D44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Overall Primary Energy Savings (</w:t>
            </w:r>
            <w:proofErr w:type="gramStart"/>
            <w:r w:rsidRPr="005D3B86">
              <w:rPr>
                <w:lang w:val="en-US"/>
              </w:rPr>
              <w:t>%)</w:t>
            </w:r>
            <w:r w:rsidR="005D3B86" w:rsidRPr="0007644C">
              <w:rPr>
                <w:szCs w:val="20"/>
                <w:vertAlign w:val="superscript"/>
                <w:lang w:val="lv-LV" w:bidi="lv-LV"/>
              </w:rPr>
              <w:t>CHP</w:t>
            </w:r>
            <w:proofErr w:type="gramEnd"/>
            <w:r w:rsidR="005D3B86" w:rsidRPr="0007644C">
              <w:rPr>
                <w:szCs w:val="20"/>
                <w:vertAlign w:val="superscript"/>
                <w:lang w:val="lv-LV" w:bidi="lv-LV"/>
              </w:rPr>
              <w:t xml:space="preserve"> GO</w:t>
            </w:r>
          </w:p>
        </w:tc>
        <w:tc>
          <w:tcPr>
            <w:tcW w:w="5920" w:type="dxa"/>
          </w:tcPr>
          <w:p w14:paraId="0CA7F6CA" w14:textId="77777777" w:rsidR="00550D13" w:rsidRPr="005D3B86" w:rsidRDefault="00550D13" w:rsidP="001E2585">
            <w:pPr>
              <w:ind w:left="0"/>
              <w:rPr>
                <w:lang w:val="en-US"/>
              </w:rPr>
            </w:pPr>
          </w:p>
        </w:tc>
      </w:tr>
      <w:tr w:rsidR="00550D13" w:rsidRPr="00B02DA1" w14:paraId="66AE1C70" w14:textId="77777777" w:rsidTr="36FD190D">
        <w:tc>
          <w:tcPr>
            <w:tcW w:w="3119" w:type="dxa"/>
          </w:tcPr>
          <w:p w14:paraId="533DBCEE" w14:textId="6DEAFD8E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 xml:space="preserve">Generated Heat </w:t>
            </w:r>
            <w:r w:rsidR="00A500E0" w:rsidRPr="005D3B86">
              <w:rPr>
                <w:lang w:val="en-US"/>
              </w:rPr>
              <w:t>(</w:t>
            </w:r>
            <w:r w:rsidRPr="005D3B86">
              <w:rPr>
                <w:lang w:val="en-US"/>
              </w:rPr>
              <w:t>MWh</w:t>
            </w:r>
            <w:r w:rsidR="00A500E0" w:rsidRPr="005D3B86">
              <w:rPr>
                <w:lang w:val="en-US"/>
              </w:rPr>
              <w:t>)</w:t>
            </w:r>
            <w:r w:rsidRPr="005D3B86">
              <w:rPr>
                <w:lang w:val="en-US"/>
              </w:rPr>
              <w:t>*</w:t>
            </w:r>
          </w:p>
        </w:tc>
        <w:tc>
          <w:tcPr>
            <w:tcW w:w="5920" w:type="dxa"/>
          </w:tcPr>
          <w:p w14:paraId="0285EBA7" w14:textId="77777777" w:rsidR="00550D13" w:rsidRPr="005D3B86" w:rsidRDefault="00550D13" w:rsidP="001E2585">
            <w:pPr>
              <w:ind w:left="0"/>
              <w:rPr>
                <w:lang w:val="en-US"/>
              </w:rPr>
            </w:pPr>
          </w:p>
        </w:tc>
      </w:tr>
      <w:tr w:rsidR="00550D13" w:rsidRPr="00B02DA1" w14:paraId="2940F643" w14:textId="77777777" w:rsidTr="36FD190D">
        <w:tc>
          <w:tcPr>
            <w:tcW w:w="3119" w:type="dxa"/>
          </w:tcPr>
          <w:p w14:paraId="4085EC6D" w14:textId="77777777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Use of Heat*</w:t>
            </w:r>
          </w:p>
        </w:tc>
        <w:tc>
          <w:tcPr>
            <w:tcW w:w="5920" w:type="dxa"/>
          </w:tcPr>
          <w:p w14:paraId="6CCBE61D" w14:textId="2B5F75E8" w:rsidR="00550D13" w:rsidRPr="005D3B86" w:rsidRDefault="000B2E0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3663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0E0" w:rsidRPr="005D3B8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500E0" w:rsidRPr="005D3B86">
              <w:rPr>
                <w:lang w:val="en-US"/>
              </w:rPr>
              <w:t xml:space="preserve"> </w:t>
            </w:r>
            <w:r w:rsidR="00550D13" w:rsidRPr="005D3B86">
              <w:rPr>
                <w:lang w:val="en-US"/>
              </w:rPr>
              <w:t>Heating, including district heating and Cooling</w:t>
            </w:r>
          </w:p>
          <w:p w14:paraId="6547E28A" w14:textId="083B0294" w:rsidR="00550D13" w:rsidRPr="005D3B86" w:rsidRDefault="000B2E03" w:rsidP="001E2585">
            <w:pPr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7928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D13" w:rsidRPr="005D3B8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500E0" w:rsidRPr="005D3B86">
              <w:rPr>
                <w:lang w:val="en-US"/>
              </w:rPr>
              <w:t xml:space="preserve"> </w:t>
            </w:r>
            <w:r w:rsidR="00550D13" w:rsidRPr="005D3B86">
              <w:rPr>
                <w:lang w:val="en-US"/>
              </w:rPr>
              <w:t>Industrial use, including process heating</w:t>
            </w:r>
          </w:p>
          <w:p w14:paraId="11CAB9A7" w14:textId="5ADE8B35" w:rsidR="00550D13" w:rsidRPr="005D3B86" w:rsidRDefault="000B2E03" w:rsidP="001E2585">
            <w:pPr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4944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D13" w:rsidRPr="005D3B8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500E0" w:rsidRPr="005D3B86">
              <w:rPr>
                <w:lang w:val="en-US"/>
              </w:rPr>
              <w:t xml:space="preserve"> </w:t>
            </w:r>
            <w:r w:rsidR="00550D13" w:rsidRPr="005D3B86">
              <w:rPr>
                <w:lang w:val="en-US"/>
              </w:rPr>
              <w:t>Agricultural use</w:t>
            </w:r>
          </w:p>
        </w:tc>
      </w:tr>
      <w:tr w:rsidR="00550D13" w:rsidRPr="00B02DA1" w14:paraId="70179295" w14:textId="77777777" w:rsidTr="36FD190D">
        <w:tc>
          <w:tcPr>
            <w:tcW w:w="3119" w:type="dxa"/>
          </w:tcPr>
          <w:p w14:paraId="3C3443D4" w14:textId="77777777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 xml:space="preserve">Lower Calorific Value (MJ/kg, m3 or </w:t>
            </w:r>
            <w:proofErr w:type="gramStart"/>
            <w:r w:rsidRPr="005D3B86">
              <w:rPr>
                <w:lang w:val="en-US"/>
              </w:rPr>
              <w:t>l)*</w:t>
            </w:r>
            <w:proofErr w:type="gramEnd"/>
          </w:p>
        </w:tc>
        <w:tc>
          <w:tcPr>
            <w:tcW w:w="5920" w:type="dxa"/>
          </w:tcPr>
          <w:p w14:paraId="3C1AED8A" w14:textId="77777777" w:rsidR="00550D13" w:rsidRPr="005D3B86" w:rsidRDefault="00550D1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5C6A8146" w14:textId="77777777" w:rsidTr="36FD190D">
        <w:tc>
          <w:tcPr>
            <w:tcW w:w="3119" w:type="dxa"/>
          </w:tcPr>
          <w:p w14:paraId="535F5AF5" w14:textId="23D837FE" w:rsidR="00550D13" w:rsidRPr="005D3B86" w:rsidRDefault="00550D13" w:rsidP="001E2585">
            <w:pPr>
              <w:ind w:left="0"/>
              <w:rPr>
                <w:lang w:val="en-US"/>
              </w:rPr>
            </w:pPr>
            <w:r w:rsidRPr="36FD190D">
              <w:rPr>
                <w:lang w:val="en-US"/>
              </w:rPr>
              <w:t xml:space="preserve">Production </w:t>
            </w:r>
            <w:r w:rsidR="00DC1106" w:rsidRPr="36FD190D">
              <w:rPr>
                <w:lang w:val="en-US"/>
              </w:rPr>
              <w:t>D</w:t>
            </w:r>
            <w:r w:rsidRPr="36FD190D">
              <w:rPr>
                <w:lang w:val="en-US"/>
              </w:rPr>
              <w:t xml:space="preserve">evice </w:t>
            </w:r>
            <w:r w:rsidR="002F719A" w:rsidRPr="36FD190D">
              <w:rPr>
                <w:lang w:val="en-US"/>
              </w:rPr>
              <w:t>operatio</w:t>
            </w:r>
            <w:r w:rsidRPr="36FD190D">
              <w:rPr>
                <w:lang w:val="en-US"/>
              </w:rPr>
              <w:t>nal electric efficiency</w:t>
            </w:r>
            <w:r w:rsidR="00610E74" w:rsidRPr="36FD190D">
              <w:rPr>
                <w:lang w:val="en-US"/>
              </w:rPr>
              <w:t xml:space="preserve"> </w:t>
            </w:r>
            <w:r w:rsidR="00A500E0" w:rsidRPr="36FD190D">
              <w:rPr>
                <w:lang w:val="en-US"/>
              </w:rPr>
              <w:t>(</w:t>
            </w:r>
            <w:proofErr w:type="gramStart"/>
            <w:r w:rsidR="00A500E0" w:rsidRPr="36FD190D">
              <w:rPr>
                <w:lang w:val="en-US"/>
              </w:rPr>
              <w:t>%)</w:t>
            </w:r>
            <w:r w:rsidR="00610E74" w:rsidRPr="36FD190D">
              <w:rPr>
                <w:vertAlign w:val="superscript"/>
                <w:lang w:val="lv-LV" w:bidi="lv-LV"/>
              </w:rPr>
              <w:t>CHP</w:t>
            </w:r>
            <w:proofErr w:type="gramEnd"/>
            <w:r w:rsidR="00610E74" w:rsidRPr="36FD190D">
              <w:rPr>
                <w:vertAlign w:val="superscript"/>
                <w:lang w:val="lv-LV" w:bidi="lv-LV"/>
              </w:rPr>
              <w:t xml:space="preserve"> GO</w:t>
            </w:r>
          </w:p>
        </w:tc>
        <w:tc>
          <w:tcPr>
            <w:tcW w:w="5920" w:type="dxa"/>
          </w:tcPr>
          <w:p w14:paraId="0C315A86" w14:textId="77777777" w:rsidR="00550D13" w:rsidRPr="005D3B86" w:rsidRDefault="00550D1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1BFAA1A6" w14:textId="77777777" w:rsidTr="36FD190D">
        <w:tc>
          <w:tcPr>
            <w:tcW w:w="3119" w:type="dxa"/>
          </w:tcPr>
          <w:p w14:paraId="7CEE35EA" w14:textId="44C70CD9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 xml:space="preserve">Production </w:t>
            </w:r>
            <w:r w:rsidR="00DC1106">
              <w:rPr>
                <w:lang w:val="en-US"/>
              </w:rPr>
              <w:t>D</w:t>
            </w:r>
            <w:r w:rsidRPr="005D3B86">
              <w:rPr>
                <w:lang w:val="en-US"/>
              </w:rPr>
              <w:t xml:space="preserve">evice </w:t>
            </w:r>
            <w:r w:rsidR="00610E74">
              <w:rPr>
                <w:lang w:val="en-US"/>
              </w:rPr>
              <w:t>operatio</w:t>
            </w:r>
            <w:r w:rsidRPr="005D3B86">
              <w:rPr>
                <w:lang w:val="en-US"/>
              </w:rPr>
              <w:t>nal thermal efficiency</w:t>
            </w:r>
            <w:r w:rsidR="00A500E0" w:rsidRPr="005D3B86">
              <w:rPr>
                <w:lang w:val="en-US"/>
              </w:rPr>
              <w:t xml:space="preserve"> (</w:t>
            </w:r>
            <w:proofErr w:type="gramStart"/>
            <w:r w:rsidR="00A500E0" w:rsidRPr="005D3B86">
              <w:rPr>
                <w:lang w:val="en-US"/>
              </w:rPr>
              <w:t>%)</w:t>
            </w:r>
            <w:r w:rsidR="00F36B0C" w:rsidRPr="0007644C">
              <w:rPr>
                <w:szCs w:val="20"/>
                <w:vertAlign w:val="superscript"/>
                <w:lang w:val="lv-LV" w:bidi="lv-LV"/>
              </w:rPr>
              <w:t>CHP</w:t>
            </w:r>
            <w:proofErr w:type="gramEnd"/>
            <w:r w:rsidR="00F36B0C" w:rsidRPr="0007644C">
              <w:rPr>
                <w:szCs w:val="20"/>
                <w:vertAlign w:val="superscript"/>
                <w:lang w:val="lv-LV" w:bidi="lv-LV"/>
              </w:rPr>
              <w:t xml:space="preserve"> GO</w:t>
            </w:r>
          </w:p>
        </w:tc>
        <w:tc>
          <w:tcPr>
            <w:tcW w:w="5920" w:type="dxa"/>
          </w:tcPr>
          <w:p w14:paraId="599749E4" w14:textId="77777777" w:rsidR="00550D13" w:rsidRPr="005D3B86" w:rsidRDefault="00550D1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38F4C4E7" w14:textId="77777777" w:rsidTr="36FD190D">
        <w:tc>
          <w:tcPr>
            <w:tcW w:w="3119" w:type="dxa"/>
          </w:tcPr>
          <w:p w14:paraId="79180D68" w14:textId="0993E28F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CO</w:t>
            </w:r>
            <w:r w:rsidRPr="005D3B86">
              <w:rPr>
                <w:rFonts w:ascii="Cambria Math" w:hAnsi="Cambria Math" w:cs="Cambria Math"/>
                <w:lang w:val="en-US"/>
              </w:rPr>
              <w:t>₂</w:t>
            </w:r>
            <w:r w:rsidRPr="005D3B86">
              <w:rPr>
                <w:lang w:val="en-US"/>
              </w:rPr>
              <w:t xml:space="preserve"> Saved (kg/</w:t>
            </w:r>
            <w:proofErr w:type="gramStart"/>
            <w:r w:rsidRPr="005D3B86">
              <w:rPr>
                <w:lang w:val="en-US"/>
              </w:rPr>
              <w:t>MWh)</w:t>
            </w:r>
            <w:r w:rsidR="00E96F96" w:rsidRPr="0007644C">
              <w:rPr>
                <w:szCs w:val="20"/>
                <w:vertAlign w:val="superscript"/>
                <w:lang w:val="lv-LV" w:bidi="lv-LV"/>
              </w:rPr>
              <w:t>CHP</w:t>
            </w:r>
            <w:proofErr w:type="gramEnd"/>
            <w:r w:rsidR="00E96F96" w:rsidRPr="0007644C">
              <w:rPr>
                <w:szCs w:val="20"/>
                <w:vertAlign w:val="superscript"/>
                <w:lang w:val="lv-LV" w:bidi="lv-LV"/>
              </w:rPr>
              <w:t xml:space="preserve"> GO</w:t>
            </w:r>
          </w:p>
        </w:tc>
        <w:tc>
          <w:tcPr>
            <w:tcW w:w="5920" w:type="dxa"/>
          </w:tcPr>
          <w:p w14:paraId="2AC74026" w14:textId="77777777" w:rsidR="00550D13" w:rsidRPr="005D3B86" w:rsidRDefault="00550D1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1E38EB94" w14:textId="77777777" w:rsidTr="36FD190D">
        <w:tc>
          <w:tcPr>
            <w:tcW w:w="3119" w:type="dxa"/>
          </w:tcPr>
          <w:p w14:paraId="21329641" w14:textId="569F53BB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CO</w:t>
            </w:r>
            <w:r w:rsidRPr="005D3B86">
              <w:rPr>
                <w:rFonts w:ascii="Cambria Math" w:hAnsi="Cambria Math" w:cs="Cambria Math"/>
                <w:lang w:val="en-US"/>
              </w:rPr>
              <w:t>₂</w:t>
            </w:r>
            <w:r w:rsidRPr="005D3B86">
              <w:rPr>
                <w:lang w:val="en-US"/>
              </w:rPr>
              <w:t xml:space="preserve"> Emissions (kg/</w:t>
            </w:r>
            <w:proofErr w:type="gramStart"/>
            <w:r w:rsidRPr="005D3B86">
              <w:rPr>
                <w:lang w:val="en-US"/>
              </w:rPr>
              <w:t>MWh</w:t>
            </w:r>
            <w:r w:rsidR="00E96F96">
              <w:rPr>
                <w:lang w:val="en-US"/>
              </w:rPr>
              <w:t>)</w:t>
            </w:r>
            <w:r w:rsidR="00E96F96" w:rsidRPr="0007644C">
              <w:rPr>
                <w:szCs w:val="20"/>
                <w:vertAlign w:val="superscript"/>
                <w:lang w:val="lv-LV" w:bidi="lv-LV"/>
              </w:rPr>
              <w:t>CHP</w:t>
            </w:r>
            <w:proofErr w:type="gramEnd"/>
            <w:r w:rsidR="00E96F96" w:rsidRPr="0007644C">
              <w:rPr>
                <w:szCs w:val="20"/>
                <w:vertAlign w:val="superscript"/>
                <w:lang w:val="lv-LV" w:bidi="lv-LV"/>
              </w:rPr>
              <w:t xml:space="preserve"> GO</w:t>
            </w:r>
          </w:p>
        </w:tc>
        <w:tc>
          <w:tcPr>
            <w:tcW w:w="5920" w:type="dxa"/>
          </w:tcPr>
          <w:p w14:paraId="2CBB0844" w14:textId="77777777" w:rsidR="00550D13" w:rsidRPr="005D3B86" w:rsidRDefault="00550D1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249E6D76" w14:textId="77777777" w:rsidTr="36FD190D">
        <w:tc>
          <w:tcPr>
            <w:tcW w:w="3119" w:type="dxa"/>
          </w:tcPr>
          <w:p w14:paraId="08B23C33" w14:textId="395C0CB1" w:rsidR="00550D13" w:rsidRPr="005D3B86" w:rsidRDefault="00550D13" w:rsidP="001E2585">
            <w:pPr>
              <w:ind w:left="0"/>
              <w:rPr>
                <w:lang w:val="en-US"/>
              </w:rPr>
            </w:pPr>
            <w:r w:rsidRPr="005D3B86">
              <w:rPr>
                <w:lang w:val="en-US"/>
              </w:rPr>
              <w:t>Thermal Capacity (MW)</w:t>
            </w:r>
            <w:r w:rsidR="00E96F96">
              <w:rPr>
                <w:lang w:val="en-US"/>
              </w:rPr>
              <w:t>*</w:t>
            </w:r>
          </w:p>
        </w:tc>
        <w:tc>
          <w:tcPr>
            <w:tcW w:w="5920" w:type="dxa"/>
          </w:tcPr>
          <w:p w14:paraId="38BC232E" w14:textId="77777777" w:rsidR="00550D13" w:rsidRPr="005D3B86" w:rsidRDefault="00550D13" w:rsidP="001E2585">
            <w:pPr>
              <w:tabs>
                <w:tab w:val="center" w:pos="2022"/>
              </w:tabs>
              <w:ind w:left="0"/>
              <w:rPr>
                <w:lang w:val="en-US"/>
              </w:rPr>
            </w:pPr>
          </w:p>
        </w:tc>
      </w:tr>
      <w:tr w:rsidR="00550D13" w:rsidRPr="00B02DA1" w14:paraId="0710AAB5" w14:textId="77777777" w:rsidTr="36FD190D">
        <w:tc>
          <w:tcPr>
            <w:tcW w:w="3119" w:type="dxa"/>
          </w:tcPr>
          <w:p w14:paraId="2B4605D6" w14:textId="1B7CDE16" w:rsidR="00550D13" w:rsidRPr="005D3B86" w:rsidRDefault="005E09F8" w:rsidP="001E258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50D13" w:rsidRPr="005D3B86">
              <w:rPr>
                <w:lang w:val="en-US"/>
              </w:rPr>
              <w:t>rading Scheme</w:t>
            </w:r>
          </w:p>
        </w:tc>
        <w:tc>
          <w:tcPr>
            <w:tcW w:w="5920" w:type="dxa"/>
          </w:tcPr>
          <w:p w14:paraId="385A9B9D" w14:textId="4A031816" w:rsidR="00550D13" w:rsidRPr="005D3B86" w:rsidRDefault="40CCD241" w:rsidP="36FD190D">
            <w:pPr>
              <w:tabs>
                <w:tab w:val="center" w:pos="2022"/>
              </w:tabs>
              <w:spacing w:after="200" w:line="276" w:lineRule="auto"/>
              <w:ind w:left="0"/>
            </w:pPr>
            <w:r w:rsidRPr="36FD190D">
              <w:rPr>
                <w:lang w:val="en-US"/>
              </w:rPr>
              <w:t>EECS GO</w:t>
            </w:r>
          </w:p>
        </w:tc>
      </w:tr>
    </w:tbl>
    <w:p w14:paraId="25719EF9" w14:textId="77777777" w:rsidR="00550D13" w:rsidRPr="006D70C0" w:rsidRDefault="00550D13" w:rsidP="00550D13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</w:rPr>
      </w:pPr>
    </w:p>
    <w:p w14:paraId="7E404589" w14:textId="533E3B26" w:rsidR="005D3B86" w:rsidRPr="005D3B86" w:rsidRDefault="005D3B86" w:rsidP="00550D13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005D3B86">
        <w:rPr>
          <w:rFonts w:eastAsia="Times New Roman"/>
          <w:color w:val="000000"/>
          <w:sz w:val="18"/>
          <w:szCs w:val="18"/>
          <w:vertAlign w:val="superscript"/>
        </w:rPr>
        <w:t>No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5D3B86">
        <w:rPr>
          <w:rFonts w:eastAsia="Times New Roman"/>
          <w:color w:val="000000"/>
          <w:sz w:val="18"/>
          <w:szCs w:val="18"/>
        </w:rPr>
        <w:t xml:space="preserve">Number automatically assigned in the Registry at the time of registration of the Production Device, for example, </w:t>
      </w:r>
      <w:proofErr w:type="gramStart"/>
      <w:r w:rsidRPr="005D3B86">
        <w:rPr>
          <w:rFonts w:eastAsia="Times New Roman"/>
          <w:color w:val="000000"/>
          <w:sz w:val="18"/>
          <w:szCs w:val="18"/>
        </w:rPr>
        <w:t>643002406731001111</w:t>
      </w:r>
      <w:r>
        <w:rPr>
          <w:rFonts w:eastAsia="Times New Roman"/>
          <w:color w:val="000000"/>
          <w:sz w:val="18"/>
          <w:szCs w:val="18"/>
        </w:rPr>
        <w:t>;</w:t>
      </w:r>
      <w:proofErr w:type="gramEnd"/>
    </w:p>
    <w:p w14:paraId="12EC794C" w14:textId="5D17B993" w:rsidR="00550D13" w:rsidRDefault="005D3B86" w:rsidP="00550D13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*</w:t>
      </w:r>
      <w:r w:rsidR="00844413">
        <w:rPr>
          <w:rFonts w:eastAsia="Times New Roman"/>
          <w:color w:val="000000"/>
          <w:sz w:val="18"/>
          <w:szCs w:val="18"/>
        </w:rPr>
        <w:t xml:space="preserve"> </w:t>
      </w:r>
      <w:r w:rsidR="00550D13" w:rsidRPr="005D3B86">
        <w:rPr>
          <w:rFonts w:eastAsia="Times New Roman"/>
          <w:color w:val="000000"/>
          <w:sz w:val="18"/>
          <w:szCs w:val="18"/>
        </w:rPr>
        <w:t xml:space="preserve">Parameters set by Electricity Market law, that </w:t>
      </w:r>
      <w:r w:rsidR="009D0D77" w:rsidRPr="005D3B86">
        <w:rPr>
          <w:rFonts w:eastAsia="Times New Roman"/>
          <w:color w:val="000000"/>
          <w:sz w:val="18"/>
          <w:szCs w:val="18"/>
        </w:rPr>
        <w:t>must</w:t>
      </w:r>
      <w:r w:rsidR="00550D13" w:rsidRPr="005D3B86">
        <w:rPr>
          <w:rFonts w:eastAsia="Times New Roman"/>
          <w:color w:val="000000"/>
          <w:sz w:val="18"/>
          <w:szCs w:val="18"/>
        </w:rPr>
        <w:t xml:space="preserve"> be defined particularly for high efficiency </w:t>
      </w:r>
      <w:proofErr w:type="gramStart"/>
      <w:r w:rsidR="00550D13" w:rsidRPr="005D3B86">
        <w:rPr>
          <w:rFonts w:eastAsia="Times New Roman"/>
          <w:color w:val="000000"/>
          <w:sz w:val="18"/>
          <w:szCs w:val="18"/>
        </w:rPr>
        <w:t>cogeneration</w:t>
      </w:r>
      <w:r w:rsidR="00844413">
        <w:rPr>
          <w:rFonts w:eastAsia="Times New Roman"/>
          <w:color w:val="000000"/>
          <w:sz w:val="18"/>
          <w:szCs w:val="18"/>
        </w:rPr>
        <w:t>;</w:t>
      </w:r>
      <w:proofErr w:type="gramEnd"/>
    </w:p>
    <w:p w14:paraId="6809CBB2" w14:textId="7940A301" w:rsidR="00844413" w:rsidRPr="005D3B86" w:rsidRDefault="00844413" w:rsidP="00844413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005D3B86">
        <w:rPr>
          <w:rFonts w:eastAsia="Times New Roman"/>
          <w:color w:val="000000"/>
          <w:sz w:val="18"/>
          <w:szCs w:val="18"/>
          <w:vertAlign w:val="superscript"/>
        </w:rPr>
        <w:t>CHP GO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844413">
        <w:rPr>
          <w:rFonts w:eastAsia="Times New Roman"/>
          <w:color w:val="000000"/>
          <w:sz w:val="18"/>
          <w:szCs w:val="18"/>
        </w:rPr>
        <w:t>The result of the calculation of the cogeneration calculator (</w:t>
      </w:r>
      <w:hyperlink r:id="rId10" w:history="1">
        <w:r w:rsidRPr="000820FC">
          <w:rPr>
            <w:rStyle w:val="Hyperlink"/>
            <w:rFonts w:eastAsia="Times New Roman"/>
            <w:sz w:val="18"/>
            <w:szCs w:val="18"/>
          </w:rPr>
          <w:t>chp-go.tso.lv</w:t>
        </w:r>
      </w:hyperlink>
      <w:r w:rsidRPr="00844413">
        <w:rPr>
          <w:rFonts w:eastAsia="Times New Roman"/>
          <w:color w:val="000000"/>
          <w:sz w:val="18"/>
          <w:szCs w:val="18"/>
        </w:rPr>
        <w:t>) developed by AIB (Association of Issuing Bodies).</w:t>
      </w:r>
    </w:p>
    <w:p w14:paraId="14F60CFD" w14:textId="77777777" w:rsidR="00550D13" w:rsidRPr="005D3B86" w:rsidRDefault="00550D13" w:rsidP="00550D13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50D13" w:rsidRPr="005D3B86" w14:paraId="36131840" w14:textId="77777777" w:rsidTr="001E2585">
        <w:tc>
          <w:tcPr>
            <w:tcW w:w="4148" w:type="dxa"/>
          </w:tcPr>
          <w:p w14:paraId="3E5CF81D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_________________________</w:t>
            </w:r>
          </w:p>
          <w:p w14:paraId="0FA73ED7" w14:textId="630DDCF3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Account Holder Signature</w:t>
            </w:r>
            <w:r w:rsid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**</w:t>
            </w:r>
          </w:p>
        </w:tc>
        <w:tc>
          <w:tcPr>
            <w:tcW w:w="4148" w:type="dxa"/>
          </w:tcPr>
          <w:p w14:paraId="1E226A77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</w:t>
            </w:r>
          </w:p>
          <w:p w14:paraId="295B1F17" w14:textId="68C73764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Date</w:t>
            </w:r>
            <w:r w:rsid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**</w:t>
            </w:r>
          </w:p>
          <w:p w14:paraId="27C47040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0D13" w:rsidRPr="005D3B86" w14:paraId="51FE4871" w14:textId="77777777" w:rsidTr="001E2585">
        <w:tc>
          <w:tcPr>
            <w:tcW w:w="4148" w:type="dxa"/>
          </w:tcPr>
          <w:p w14:paraId="1596104A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_________________________</w:t>
            </w:r>
          </w:p>
          <w:p w14:paraId="38FBB3D6" w14:textId="733CD66F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Production Auditor Signature</w:t>
            </w:r>
            <w:r w:rsid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**</w:t>
            </w:r>
          </w:p>
          <w:p w14:paraId="2B2EE120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48" w:type="dxa"/>
          </w:tcPr>
          <w:p w14:paraId="407F4DEF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</w:t>
            </w:r>
          </w:p>
          <w:p w14:paraId="6EDDA456" w14:textId="7C9C2F5E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Date</w:t>
            </w:r>
            <w:r w:rsidR="005D3B86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**</w:t>
            </w:r>
          </w:p>
          <w:p w14:paraId="47F66144" w14:textId="77777777" w:rsidR="00550D13" w:rsidRPr="005D3B86" w:rsidRDefault="00550D13" w:rsidP="001E2585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5EDFB5B" w14:textId="72E488DD" w:rsidR="005766AC" w:rsidRPr="005D3B86" w:rsidRDefault="005D3B86" w:rsidP="005D3B86">
      <w:pPr>
        <w:ind w:left="0"/>
        <w:jc w:val="both"/>
        <w:rPr>
          <w:sz w:val="18"/>
          <w:szCs w:val="18"/>
        </w:rPr>
      </w:pPr>
      <w:r w:rsidRPr="005D3B86">
        <w:rPr>
          <w:sz w:val="18"/>
          <w:szCs w:val="18"/>
        </w:rPr>
        <w:t>(*</w:t>
      </w:r>
      <w:r>
        <w:rPr>
          <w:sz w:val="18"/>
          <w:szCs w:val="18"/>
        </w:rPr>
        <w:t>*</w:t>
      </w:r>
      <w:r w:rsidRPr="005D3B86">
        <w:rPr>
          <w:sz w:val="18"/>
          <w:szCs w:val="18"/>
        </w:rPr>
        <w:t xml:space="preserve"> if the document is signed with a secure electronic signature, see the signatures in the electronic signature, as well as the dates in the time stamp of the document signature) </w:t>
      </w:r>
    </w:p>
    <w:sectPr w:rsidR="005766AC" w:rsidRPr="005D3B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1FE6" w14:textId="77777777" w:rsidR="000B2E03" w:rsidRDefault="000B2E03" w:rsidP="0015616C">
      <w:pPr>
        <w:spacing w:after="0" w:line="240" w:lineRule="auto"/>
      </w:pPr>
      <w:r>
        <w:separator/>
      </w:r>
    </w:p>
  </w:endnote>
  <w:endnote w:type="continuationSeparator" w:id="0">
    <w:p w14:paraId="4CA9A6C6" w14:textId="77777777" w:rsidR="000B2E03" w:rsidRDefault="000B2E03" w:rsidP="0015616C">
      <w:pPr>
        <w:spacing w:after="0" w:line="240" w:lineRule="auto"/>
      </w:pPr>
      <w:r>
        <w:continuationSeparator/>
      </w:r>
    </w:p>
  </w:endnote>
  <w:endnote w:type="continuationNotice" w:id="1">
    <w:p w14:paraId="1649A527" w14:textId="77777777" w:rsidR="000B2E03" w:rsidRDefault="000B2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B1DC" w14:textId="77777777" w:rsidR="007527C9" w:rsidRDefault="0075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3D3D" w14:textId="77777777" w:rsidR="007527C9" w:rsidRDefault="00752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483E" w14:textId="77777777" w:rsidR="007527C9" w:rsidRDefault="0075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C2C0" w14:textId="77777777" w:rsidR="000B2E03" w:rsidRDefault="000B2E03" w:rsidP="0015616C">
      <w:pPr>
        <w:spacing w:after="0" w:line="240" w:lineRule="auto"/>
      </w:pPr>
      <w:r>
        <w:separator/>
      </w:r>
    </w:p>
  </w:footnote>
  <w:footnote w:type="continuationSeparator" w:id="0">
    <w:p w14:paraId="1F8934B4" w14:textId="77777777" w:rsidR="000B2E03" w:rsidRDefault="000B2E03" w:rsidP="0015616C">
      <w:pPr>
        <w:spacing w:after="0" w:line="240" w:lineRule="auto"/>
      </w:pPr>
      <w:r>
        <w:continuationSeparator/>
      </w:r>
    </w:p>
  </w:footnote>
  <w:footnote w:type="continuationNotice" w:id="1">
    <w:p w14:paraId="3AACD33D" w14:textId="77777777" w:rsidR="000B2E03" w:rsidRDefault="000B2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E7FE" w14:textId="77777777" w:rsidR="007527C9" w:rsidRDefault="00752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F11C" w14:textId="6078A9AD" w:rsidR="007527C9" w:rsidRDefault="007527C9" w:rsidP="007527C9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DBC5" w14:textId="77777777" w:rsidR="007527C9" w:rsidRDefault="00752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615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311F4"/>
    <w:rsid w:val="00054091"/>
    <w:rsid w:val="000820FC"/>
    <w:rsid w:val="000B2E03"/>
    <w:rsid w:val="0015616C"/>
    <w:rsid w:val="0017456A"/>
    <w:rsid w:val="001E2585"/>
    <w:rsid w:val="002D4FE8"/>
    <w:rsid w:val="002F719A"/>
    <w:rsid w:val="00364EFE"/>
    <w:rsid w:val="00455F32"/>
    <w:rsid w:val="004D0F0F"/>
    <w:rsid w:val="0050153A"/>
    <w:rsid w:val="00550D13"/>
    <w:rsid w:val="005766AC"/>
    <w:rsid w:val="005D3B86"/>
    <w:rsid w:val="005E09F8"/>
    <w:rsid w:val="00610E74"/>
    <w:rsid w:val="00636AAB"/>
    <w:rsid w:val="006962C7"/>
    <w:rsid w:val="007527C9"/>
    <w:rsid w:val="00834EFE"/>
    <w:rsid w:val="00844413"/>
    <w:rsid w:val="00857ED8"/>
    <w:rsid w:val="009203CA"/>
    <w:rsid w:val="009D0D77"/>
    <w:rsid w:val="00A278D4"/>
    <w:rsid w:val="00A500E0"/>
    <w:rsid w:val="00A85759"/>
    <w:rsid w:val="00A932C4"/>
    <w:rsid w:val="00AB04F0"/>
    <w:rsid w:val="00C06CF5"/>
    <w:rsid w:val="00C23ADF"/>
    <w:rsid w:val="00D612B3"/>
    <w:rsid w:val="00DB1B58"/>
    <w:rsid w:val="00DC0703"/>
    <w:rsid w:val="00DC1106"/>
    <w:rsid w:val="00E75E94"/>
    <w:rsid w:val="00E77323"/>
    <w:rsid w:val="00E96F96"/>
    <w:rsid w:val="00ED5967"/>
    <w:rsid w:val="00F36B0C"/>
    <w:rsid w:val="0A1CB1A5"/>
    <w:rsid w:val="11E89CB8"/>
    <w:rsid w:val="1565F011"/>
    <w:rsid w:val="2AEEFAF5"/>
    <w:rsid w:val="36FD190D"/>
    <w:rsid w:val="40CCD241"/>
    <w:rsid w:val="44CED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80DFE"/>
  <w15:chartTrackingRefBased/>
  <w15:docId w15:val="{E4C5BCEE-B30A-4700-8DFE-276F7C4B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C9"/>
    <w:rPr>
      <w:rFonts w:ascii="Arial" w:hAnsi="Arial" w:cs="Arial"/>
      <w:sz w:val="20"/>
      <w:lang w:val="en-GB"/>
    </w:rPr>
  </w:style>
  <w:style w:type="character" w:customStyle="1" w:styleId="eop">
    <w:name w:val="eop"/>
    <w:basedOn w:val="DefaultParagraphFont"/>
    <w:rsid w:val="00A500E0"/>
  </w:style>
  <w:style w:type="paragraph" w:styleId="ListParagraph">
    <w:name w:val="List Paragraph"/>
    <w:basedOn w:val="Normal"/>
    <w:uiPriority w:val="34"/>
    <w:qFormat/>
    <w:rsid w:val="00844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0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0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0F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D8"/>
    <w:rPr>
      <w:rFonts w:ascii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hp-go.tso.l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B91DC-D967-45FA-9CDC-0290B7ACA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B8F83-ABE4-4418-9699-5104C28AD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8951E-E193-401C-B664-BC4632874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Kalvis Ertmanis</cp:lastModifiedBy>
  <cp:revision>28</cp:revision>
  <dcterms:created xsi:type="dcterms:W3CDTF">2022-04-12T09:23:00Z</dcterms:created>
  <dcterms:modified xsi:type="dcterms:W3CDTF">2022-12-13T09:18:00Z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