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3E8C" w14:textId="77777777" w:rsidR="00FE56F8" w:rsidRDefault="00FE56F8" w:rsidP="004A21A6">
      <w:pPr>
        <w:pStyle w:val="Heading1"/>
        <w:numPr>
          <w:ilvl w:val="0"/>
          <w:numId w:val="0"/>
        </w:numPr>
        <w:jc w:val="center"/>
        <w:rPr>
          <w:lang w:val="lv-LV" w:bidi="lv-LV"/>
        </w:rPr>
      </w:pPr>
      <w:bookmarkStart w:id="0" w:name="_Toc54345373"/>
    </w:p>
    <w:p w14:paraId="7EF28AF7" w14:textId="56553B1A" w:rsidR="00F37F4F" w:rsidRPr="006B09A7" w:rsidRDefault="004A21A6" w:rsidP="004A21A6">
      <w:pPr>
        <w:pStyle w:val="Heading1"/>
        <w:numPr>
          <w:ilvl w:val="0"/>
          <w:numId w:val="0"/>
        </w:numPr>
        <w:jc w:val="center"/>
        <w:rPr>
          <w:lang w:val="lv-LV" w:bidi="lv-LV"/>
        </w:rPr>
      </w:pPr>
      <w:r w:rsidRPr="006B09A7">
        <w:rPr>
          <w:lang w:val="lv-LV" w:bidi="lv-LV"/>
        </w:rPr>
        <w:t>Konta turētāja p</w:t>
      </w:r>
      <w:r w:rsidR="00055B7A" w:rsidRPr="006B09A7">
        <w:rPr>
          <w:lang w:val="lv-LV" w:bidi="lv-LV"/>
        </w:rPr>
        <w:t>iekriš</w:t>
      </w:r>
      <w:r w:rsidR="00D93C61" w:rsidRPr="006B09A7">
        <w:rPr>
          <w:lang w:val="lv-LV" w:bidi="lv-LV"/>
        </w:rPr>
        <w:t xml:space="preserve">ana </w:t>
      </w:r>
      <w:bookmarkEnd w:id="0"/>
      <w:r w:rsidR="00794ADA" w:rsidRPr="006B09A7">
        <w:rPr>
          <w:lang w:val="lv-LV" w:bidi="lv-LV"/>
        </w:rPr>
        <w:t>informācijas publicēšanai AS "Augstsprieguma tīkls" tīmekļa vietnē par interesi iegādāties elektroenerģijas izcelsmes apliecinājumus.</w:t>
      </w:r>
    </w:p>
    <w:p w14:paraId="3A2738C0" w14:textId="2F2EECFB" w:rsidR="00055B7A" w:rsidRPr="006B09A7" w:rsidRDefault="00055B7A" w:rsidP="00D93C61">
      <w:pPr>
        <w:ind w:left="567"/>
        <w:rPr>
          <w:lang w:val="lv-LV" w:bidi="lv-LV"/>
        </w:rPr>
      </w:pPr>
    </w:p>
    <w:tbl>
      <w:tblPr>
        <w:tblStyle w:val="TableGrid"/>
        <w:tblW w:w="8292" w:type="dxa"/>
        <w:tblLook w:val="04A0" w:firstRow="1" w:lastRow="0" w:firstColumn="1" w:lastColumn="0" w:noHBand="0" w:noVBand="1"/>
      </w:tblPr>
      <w:tblGrid>
        <w:gridCol w:w="2271"/>
        <w:gridCol w:w="6021"/>
      </w:tblGrid>
      <w:tr w:rsidR="00F37F4F" w:rsidRPr="006B09A7" w14:paraId="1A3AFDB7" w14:textId="77777777" w:rsidTr="00B0339F">
        <w:trPr>
          <w:trHeight w:val="223"/>
        </w:trPr>
        <w:tc>
          <w:tcPr>
            <w:tcW w:w="8292" w:type="dxa"/>
            <w:gridSpan w:val="2"/>
          </w:tcPr>
          <w:p w14:paraId="39CA2004" w14:textId="0C976CF3" w:rsidR="00F37F4F" w:rsidRPr="006B09A7" w:rsidRDefault="00F37F4F" w:rsidP="00F03CCF">
            <w:pPr>
              <w:ind w:left="142"/>
              <w:jc w:val="center"/>
              <w:rPr>
                <w:b/>
                <w:bCs/>
                <w:szCs w:val="20"/>
                <w:lang w:val="lv-LV"/>
              </w:rPr>
            </w:pPr>
            <w:r w:rsidRPr="006B09A7">
              <w:rPr>
                <w:b/>
                <w:szCs w:val="20"/>
                <w:lang w:val="lv-LV" w:bidi="lv-LV"/>
              </w:rPr>
              <w:t>Konta turētājs</w:t>
            </w:r>
          </w:p>
        </w:tc>
      </w:tr>
      <w:tr w:rsidR="00794ADA" w:rsidRPr="006B09A7" w14:paraId="12E6F5D0" w14:textId="77777777" w:rsidTr="00607968">
        <w:trPr>
          <w:trHeight w:val="684"/>
        </w:trPr>
        <w:tc>
          <w:tcPr>
            <w:tcW w:w="2271" w:type="dxa"/>
          </w:tcPr>
          <w:p w14:paraId="005FEA46" w14:textId="50FF052A" w:rsidR="00794ADA" w:rsidRPr="006B09A7" w:rsidRDefault="00794ADA" w:rsidP="00794ADA">
            <w:pPr>
              <w:ind w:left="142"/>
              <w:rPr>
                <w:szCs w:val="20"/>
                <w:lang w:val="lv-LV" w:bidi="lv-LV"/>
              </w:rPr>
            </w:pPr>
            <w:r w:rsidRPr="006B09A7">
              <w:rPr>
                <w:szCs w:val="20"/>
                <w:lang w:val="lv-LV" w:bidi="lv-LV"/>
              </w:rPr>
              <w:t>Lietojuma mērķis</w:t>
            </w:r>
          </w:p>
        </w:tc>
        <w:tc>
          <w:tcPr>
            <w:tcW w:w="6021" w:type="dxa"/>
          </w:tcPr>
          <w:p w14:paraId="632F8616" w14:textId="21FB1246" w:rsidR="00794ADA" w:rsidRPr="006B09A7" w:rsidRDefault="00000000" w:rsidP="00794ADA">
            <w:pPr>
              <w:ind w:left="142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-23386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D17">
                  <w:rPr>
                    <w:rFonts w:ascii="MS Gothic" w:eastAsia="MS Gothic" w:hAnsi="MS Gothic" w:hint="eastAsia"/>
                    <w:szCs w:val="20"/>
                    <w:lang w:val="lv-LV"/>
                  </w:rPr>
                  <w:t>☐</w:t>
                </w:r>
              </w:sdtContent>
            </w:sdt>
            <w:r w:rsidR="00794ADA" w:rsidRPr="006B09A7">
              <w:rPr>
                <w:szCs w:val="20"/>
                <w:lang w:val="lv-LV" w:bidi="lv-LV"/>
              </w:rPr>
              <w:t xml:space="preserve"> Publicēt informāciju tīmekļa vietnē</w:t>
            </w:r>
          </w:p>
          <w:p w14:paraId="3137F22E" w14:textId="298C27DD" w:rsidR="00794ADA" w:rsidRPr="006B09A7" w:rsidRDefault="00000000" w:rsidP="00794ADA">
            <w:pPr>
              <w:ind w:left="142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12372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DA" w:rsidRPr="006B09A7">
                  <w:rPr>
                    <w:rFonts w:ascii="MS Gothic" w:eastAsia="MS Gothic" w:hAnsi="MS Gothic"/>
                    <w:szCs w:val="20"/>
                    <w:lang w:val="lv-LV"/>
                  </w:rPr>
                  <w:t>☐</w:t>
                </w:r>
              </w:sdtContent>
            </w:sdt>
            <w:r w:rsidR="00794ADA" w:rsidRPr="006B09A7">
              <w:rPr>
                <w:szCs w:val="20"/>
                <w:lang w:val="lv-LV" w:bidi="lv-LV"/>
              </w:rPr>
              <w:t xml:space="preserve"> Atjaunot informāciju tīmekļa vietnē</w:t>
            </w:r>
          </w:p>
          <w:p w14:paraId="07707A52" w14:textId="5566169C" w:rsidR="00794ADA" w:rsidRPr="006B09A7" w:rsidRDefault="00000000" w:rsidP="00794ADA">
            <w:pPr>
              <w:ind w:left="142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-4788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DA" w:rsidRPr="006B09A7">
                  <w:rPr>
                    <w:rFonts w:ascii="MS Gothic" w:eastAsia="MS Gothic" w:hAnsi="MS Gothic"/>
                    <w:szCs w:val="20"/>
                    <w:lang w:val="lv-LV"/>
                  </w:rPr>
                  <w:t>☐</w:t>
                </w:r>
              </w:sdtContent>
            </w:sdt>
            <w:r w:rsidR="00794ADA" w:rsidRPr="006B09A7">
              <w:rPr>
                <w:szCs w:val="20"/>
                <w:lang w:val="lv-LV" w:bidi="lv-LV"/>
              </w:rPr>
              <w:t xml:space="preserve"> Dzēst informāciju no tīmekļa vietnes</w:t>
            </w:r>
          </w:p>
          <w:p w14:paraId="7AAB263D" w14:textId="0FEE6155" w:rsidR="00794ADA" w:rsidRPr="006B09A7" w:rsidRDefault="00794ADA" w:rsidP="00794ADA">
            <w:pPr>
              <w:ind w:left="0"/>
              <w:rPr>
                <w:szCs w:val="20"/>
                <w:lang w:val="lv-LV"/>
              </w:rPr>
            </w:pPr>
          </w:p>
        </w:tc>
      </w:tr>
      <w:tr w:rsidR="00794ADA" w:rsidRPr="006B09A7" w14:paraId="355DF9AB" w14:textId="77777777" w:rsidTr="00607968">
        <w:trPr>
          <w:trHeight w:val="684"/>
        </w:trPr>
        <w:tc>
          <w:tcPr>
            <w:tcW w:w="2271" w:type="dxa"/>
          </w:tcPr>
          <w:p w14:paraId="64241B29" w14:textId="0D2E22A6" w:rsidR="00794ADA" w:rsidRPr="006B09A7" w:rsidRDefault="00794ADA" w:rsidP="00794ADA">
            <w:pPr>
              <w:ind w:left="142"/>
              <w:rPr>
                <w:szCs w:val="20"/>
                <w:lang w:val="lv-LV"/>
              </w:rPr>
            </w:pPr>
            <w:r w:rsidRPr="006B09A7">
              <w:rPr>
                <w:szCs w:val="20"/>
                <w:lang w:val="lv-LV" w:bidi="lv-LV"/>
              </w:rPr>
              <w:t>Konta turētāja nosaukums</w:t>
            </w:r>
          </w:p>
        </w:tc>
        <w:tc>
          <w:tcPr>
            <w:tcW w:w="6021" w:type="dxa"/>
          </w:tcPr>
          <w:p w14:paraId="5832F140" w14:textId="77777777" w:rsidR="00794ADA" w:rsidRPr="006B09A7" w:rsidRDefault="00794ADA" w:rsidP="00794ADA">
            <w:pPr>
              <w:ind w:left="142"/>
              <w:rPr>
                <w:szCs w:val="20"/>
                <w:lang w:val="lv-LV"/>
              </w:rPr>
            </w:pPr>
          </w:p>
        </w:tc>
      </w:tr>
      <w:tr w:rsidR="00794ADA" w:rsidRPr="006B09A7" w14:paraId="0DE3AE3D" w14:textId="77777777" w:rsidTr="00607968">
        <w:trPr>
          <w:trHeight w:val="908"/>
        </w:trPr>
        <w:tc>
          <w:tcPr>
            <w:tcW w:w="2271" w:type="dxa"/>
          </w:tcPr>
          <w:p w14:paraId="713FF1A8" w14:textId="6DC08152" w:rsidR="00794ADA" w:rsidRPr="006B09A7" w:rsidRDefault="00794ADA" w:rsidP="00794ADA">
            <w:pPr>
              <w:ind w:left="142"/>
              <w:rPr>
                <w:szCs w:val="20"/>
                <w:lang w:val="lv-LV"/>
              </w:rPr>
            </w:pPr>
            <w:r w:rsidRPr="006B09A7">
              <w:rPr>
                <w:szCs w:val="20"/>
                <w:lang w:val="lv-LV" w:bidi="lv-LV"/>
              </w:rPr>
              <w:t>Konta turētāja PVN maksātāja numurs (vienotais reģistrācijas numurs)</w:t>
            </w:r>
          </w:p>
        </w:tc>
        <w:tc>
          <w:tcPr>
            <w:tcW w:w="6021" w:type="dxa"/>
          </w:tcPr>
          <w:p w14:paraId="3D26A062" w14:textId="77777777" w:rsidR="00794ADA" w:rsidRPr="006B09A7" w:rsidRDefault="00794ADA" w:rsidP="00794ADA">
            <w:pPr>
              <w:ind w:left="142"/>
              <w:rPr>
                <w:szCs w:val="20"/>
                <w:lang w:val="lv-LV"/>
              </w:rPr>
            </w:pPr>
          </w:p>
        </w:tc>
      </w:tr>
      <w:tr w:rsidR="00794ADA" w:rsidRPr="006B09A7" w14:paraId="4D2C2EA7" w14:textId="77777777" w:rsidTr="00607968">
        <w:trPr>
          <w:trHeight w:val="223"/>
        </w:trPr>
        <w:tc>
          <w:tcPr>
            <w:tcW w:w="2271" w:type="dxa"/>
          </w:tcPr>
          <w:p w14:paraId="19C4F8BF" w14:textId="0C998FDA" w:rsidR="00794ADA" w:rsidRPr="006B09A7" w:rsidRDefault="00794ADA" w:rsidP="00794ADA">
            <w:pPr>
              <w:ind w:left="142"/>
              <w:rPr>
                <w:szCs w:val="20"/>
                <w:lang w:val="lv-LV" w:bidi="lv-LV"/>
              </w:rPr>
            </w:pPr>
            <w:r w:rsidRPr="006B09A7">
              <w:rPr>
                <w:szCs w:val="20"/>
                <w:lang w:val="lv-LV" w:bidi="lv-LV"/>
              </w:rPr>
              <w:t>Mob. tālrunis</w:t>
            </w:r>
          </w:p>
        </w:tc>
        <w:tc>
          <w:tcPr>
            <w:tcW w:w="6021" w:type="dxa"/>
          </w:tcPr>
          <w:p w14:paraId="34877F52" w14:textId="14A335CD" w:rsidR="00794ADA" w:rsidRPr="006B09A7" w:rsidRDefault="00B955E6" w:rsidP="00794ADA">
            <w:pPr>
              <w:ind w:left="142"/>
              <w:rPr>
                <w:szCs w:val="20"/>
                <w:lang w:val="lv-LV"/>
              </w:rPr>
            </w:pPr>
            <w:r>
              <w:rPr>
                <w:szCs w:val="20"/>
                <w:lang w:val="lv-LV"/>
              </w:rPr>
              <w:t>+371</w:t>
            </w:r>
          </w:p>
        </w:tc>
      </w:tr>
      <w:tr w:rsidR="00794ADA" w:rsidRPr="006B09A7" w14:paraId="2D2144A1" w14:textId="77777777" w:rsidTr="00607968">
        <w:trPr>
          <w:trHeight w:val="223"/>
        </w:trPr>
        <w:tc>
          <w:tcPr>
            <w:tcW w:w="2271" w:type="dxa"/>
          </w:tcPr>
          <w:p w14:paraId="395F3F9B" w14:textId="08EB0DCB" w:rsidR="00794ADA" w:rsidRPr="006B09A7" w:rsidRDefault="00794ADA" w:rsidP="00794ADA">
            <w:pPr>
              <w:ind w:left="142"/>
              <w:rPr>
                <w:szCs w:val="20"/>
                <w:lang w:val="lv-LV" w:bidi="lv-LV"/>
              </w:rPr>
            </w:pPr>
            <w:r w:rsidRPr="006B09A7">
              <w:rPr>
                <w:szCs w:val="20"/>
                <w:lang w:val="lv-LV" w:bidi="lv-LV"/>
              </w:rPr>
              <w:t>e-pasts</w:t>
            </w:r>
          </w:p>
        </w:tc>
        <w:tc>
          <w:tcPr>
            <w:tcW w:w="6021" w:type="dxa"/>
          </w:tcPr>
          <w:p w14:paraId="1617E10C" w14:textId="77777777" w:rsidR="00794ADA" w:rsidRPr="006B09A7" w:rsidRDefault="00794ADA" w:rsidP="00794ADA">
            <w:pPr>
              <w:ind w:left="142"/>
              <w:rPr>
                <w:szCs w:val="20"/>
                <w:lang w:val="lv-LV"/>
              </w:rPr>
            </w:pPr>
          </w:p>
        </w:tc>
      </w:tr>
      <w:tr w:rsidR="00794ADA" w:rsidRPr="006B09A7" w14:paraId="7182F3DC" w14:textId="77777777" w:rsidTr="00607968">
        <w:trPr>
          <w:trHeight w:val="223"/>
        </w:trPr>
        <w:tc>
          <w:tcPr>
            <w:tcW w:w="2271" w:type="dxa"/>
          </w:tcPr>
          <w:p w14:paraId="6EF62FCF" w14:textId="46812897" w:rsidR="00794ADA" w:rsidRPr="006B09A7" w:rsidRDefault="00794ADA" w:rsidP="00794ADA">
            <w:pPr>
              <w:ind w:left="142"/>
              <w:rPr>
                <w:szCs w:val="20"/>
                <w:lang w:val="lv-LV" w:bidi="lv-LV"/>
              </w:rPr>
            </w:pPr>
            <w:r w:rsidRPr="006B09A7">
              <w:rPr>
                <w:szCs w:val="20"/>
                <w:lang w:val="lv-LV" w:bidi="lv-LV"/>
              </w:rPr>
              <w:t>Konta turētāj</w:t>
            </w:r>
            <w:r w:rsidR="001C0EC5" w:rsidRPr="006B09A7">
              <w:rPr>
                <w:szCs w:val="20"/>
                <w:lang w:val="lv-LV" w:bidi="lv-LV"/>
              </w:rPr>
              <w:t>a</w:t>
            </w:r>
            <w:r w:rsidRPr="006B09A7">
              <w:rPr>
                <w:szCs w:val="20"/>
                <w:lang w:val="lv-LV" w:bidi="lv-LV"/>
              </w:rPr>
              <w:t xml:space="preserve"> interesējošie </w:t>
            </w:r>
            <w:r w:rsidR="001C0EC5" w:rsidRPr="006B09A7">
              <w:rPr>
                <w:szCs w:val="20"/>
                <w:lang w:val="lv-LV" w:bidi="lv-LV"/>
              </w:rPr>
              <w:t>IA</w:t>
            </w:r>
          </w:p>
        </w:tc>
        <w:tc>
          <w:tcPr>
            <w:tcW w:w="6021" w:type="dxa"/>
          </w:tcPr>
          <w:p w14:paraId="22354FDC" w14:textId="08E1A874" w:rsidR="00794ADA" w:rsidRPr="006B09A7" w:rsidRDefault="00000000" w:rsidP="00794ADA">
            <w:pPr>
              <w:ind w:left="142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-10974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EC5" w:rsidRPr="006B09A7">
                  <w:rPr>
                    <w:rFonts w:ascii="MS Gothic" w:eastAsia="MS Gothic" w:hAnsi="MS Gothic"/>
                    <w:szCs w:val="20"/>
                    <w:lang w:val="lv-LV"/>
                  </w:rPr>
                  <w:t>☐</w:t>
                </w:r>
              </w:sdtContent>
            </w:sdt>
            <w:r w:rsidR="00794ADA" w:rsidRPr="006B09A7">
              <w:rPr>
                <w:szCs w:val="20"/>
                <w:lang w:val="lv-LV" w:bidi="lv-LV"/>
              </w:rPr>
              <w:t xml:space="preserve"> IA par</w:t>
            </w:r>
            <w:r w:rsidR="001C0EC5" w:rsidRPr="006B09A7">
              <w:rPr>
                <w:szCs w:val="20"/>
                <w:lang w:val="lv-LV" w:bidi="lv-LV"/>
              </w:rPr>
              <w:t xml:space="preserve"> saražoto elektroenerģiju izmantojot atjaunojamos energoresursus</w:t>
            </w:r>
          </w:p>
          <w:p w14:paraId="72457253" w14:textId="6DAAF150" w:rsidR="00794ADA" w:rsidRPr="006B09A7" w:rsidRDefault="00000000" w:rsidP="00794ADA">
            <w:pPr>
              <w:ind w:left="142"/>
              <w:rPr>
                <w:szCs w:val="20"/>
                <w:lang w:val="lv-LV"/>
              </w:rPr>
            </w:pPr>
            <w:sdt>
              <w:sdtPr>
                <w:rPr>
                  <w:szCs w:val="20"/>
                  <w:lang w:val="lv-LV"/>
                </w:rPr>
                <w:id w:val="-14867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DA" w:rsidRPr="006B09A7">
                  <w:rPr>
                    <w:rFonts w:ascii="MS Gothic" w:eastAsia="MS Gothic" w:hAnsi="MS Gothic"/>
                    <w:szCs w:val="20"/>
                    <w:lang w:val="lv-LV"/>
                  </w:rPr>
                  <w:t>☐</w:t>
                </w:r>
              </w:sdtContent>
            </w:sdt>
            <w:r w:rsidR="00794ADA" w:rsidRPr="006B09A7">
              <w:rPr>
                <w:szCs w:val="20"/>
                <w:lang w:val="lv-LV" w:bidi="lv-LV"/>
              </w:rPr>
              <w:t xml:space="preserve"> </w:t>
            </w:r>
            <w:r w:rsidR="001C0EC5" w:rsidRPr="006B09A7">
              <w:rPr>
                <w:szCs w:val="20"/>
                <w:lang w:val="lv-LV" w:bidi="lv-LV"/>
              </w:rPr>
              <w:t>IA par augstas efektivitātes koģenerācijā saražoto elektroenerģiju</w:t>
            </w:r>
          </w:p>
          <w:p w14:paraId="759508E3" w14:textId="77777777" w:rsidR="00794ADA" w:rsidRPr="006B09A7" w:rsidRDefault="00794ADA" w:rsidP="00794ADA">
            <w:pPr>
              <w:ind w:left="142"/>
              <w:rPr>
                <w:szCs w:val="20"/>
                <w:lang w:val="lv-LV"/>
              </w:rPr>
            </w:pPr>
          </w:p>
        </w:tc>
      </w:tr>
    </w:tbl>
    <w:p w14:paraId="452266E0" w14:textId="77777777" w:rsidR="007B5A5F" w:rsidRPr="006B09A7" w:rsidRDefault="007B5A5F" w:rsidP="00F37F4F">
      <w:pPr>
        <w:pStyle w:val="ListParagraph"/>
        <w:ind w:left="142"/>
        <w:rPr>
          <w:sz w:val="18"/>
          <w:szCs w:val="18"/>
          <w:lang w:bidi="lv-LV"/>
        </w:rPr>
      </w:pPr>
    </w:p>
    <w:p w14:paraId="4DF06DC9" w14:textId="77777777" w:rsidR="001C0EC5" w:rsidRPr="006B09A7" w:rsidRDefault="001C0EC5" w:rsidP="00F37F4F">
      <w:pPr>
        <w:pStyle w:val="ListParagraph"/>
        <w:ind w:left="142"/>
        <w:rPr>
          <w:sz w:val="18"/>
          <w:szCs w:val="18"/>
        </w:rPr>
      </w:pPr>
    </w:p>
    <w:p w14:paraId="3F3EDC0C" w14:textId="0B94A404" w:rsidR="00F37F4F" w:rsidRPr="006B09A7" w:rsidRDefault="004A21A6" w:rsidP="00A44FA4">
      <w:pPr>
        <w:pStyle w:val="ListParagraph"/>
        <w:ind w:left="142"/>
        <w:jc w:val="both"/>
        <w:rPr>
          <w:sz w:val="18"/>
          <w:szCs w:val="18"/>
        </w:rPr>
      </w:pPr>
      <w:r w:rsidRPr="006B09A7">
        <w:rPr>
          <w:sz w:val="18"/>
          <w:szCs w:val="18"/>
        </w:rPr>
        <w:t xml:space="preserve">Parakstot šo veidlapu </w:t>
      </w:r>
      <w:r w:rsidR="00A44FA4" w:rsidRPr="006B09A7">
        <w:rPr>
          <w:sz w:val="18"/>
          <w:szCs w:val="18"/>
        </w:rPr>
        <w:t>Konta turētājs ir informēts</w:t>
      </w:r>
      <w:r w:rsidR="001E7D08" w:rsidRPr="006B09A7">
        <w:rPr>
          <w:sz w:val="18"/>
          <w:szCs w:val="18"/>
        </w:rPr>
        <w:t xml:space="preserve"> un piekrīt augstākminētās informācijas publicēšanai AS "Augstsprieguma tīkls" </w:t>
      </w:r>
      <w:r w:rsidR="00607968" w:rsidRPr="006B09A7">
        <w:rPr>
          <w:sz w:val="18"/>
          <w:szCs w:val="18"/>
        </w:rPr>
        <w:t xml:space="preserve">tīmekļa </w:t>
      </w:r>
      <w:r w:rsidR="001E7D08" w:rsidRPr="006B09A7">
        <w:rPr>
          <w:sz w:val="18"/>
          <w:szCs w:val="18"/>
        </w:rPr>
        <w:t xml:space="preserve">vietnē </w:t>
      </w:r>
      <w:hyperlink r:id="rId11" w:history="1">
        <w:r w:rsidR="001E7D08" w:rsidRPr="006B09A7">
          <w:rPr>
            <w:rStyle w:val="Hyperlink"/>
            <w:sz w:val="18"/>
            <w:szCs w:val="18"/>
          </w:rPr>
          <w:t>https://www.ast.lv/lv/content/elektroenergijas-izcelsmes-apliecinajumi</w:t>
        </w:r>
      </w:hyperlink>
      <w:r w:rsidR="001E7D08" w:rsidRPr="006B09A7">
        <w:rPr>
          <w:sz w:val="18"/>
          <w:szCs w:val="18"/>
        </w:rPr>
        <w:t xml:space="preserve"> un </w:t>
      </w:r>
      <w:r w:rsidR="00D41EEB" w:rsidRPr="006B09A7">
        <w:rPr>
          <w:sz w:val="18"/>
          <w:szCs w:val="18"/>
        </w:rPr>
        <w:t>tam</w:t>
      </w:r>
      <w:r w:rsidR="001E7D08" w:rsidRPr="006B09A7">
        <w:rPr>
          <w:sz w:val="18"/>
          <w:szCs w:val="18"/>
        </w:rPr>
        <w:t xml:space="preserve">, ka ar viņu </w:t>
      </w:r>
      <w:r w:rsidRPr="006B09A7">
        <w:rPr>
          <w:sz w:val="18"/>
          <w:szCs w:val="18"/>
        </w:rPr>
        <w:t xml:space="preserve">var </w:t>
      </w:r>
      <w:r w:rsidR="001E7D08" w:rsidRPr="006B09A7">
        <w:rPr>
          <w:sz w:val="18"/>
          <w:szCs w:val="18"/>
        </w:rPr>
        <w:t xml:space="preserve">sazināsies </w:t>
      </w:r>
      <w:r w:rsidRPr="006B09A7">
        <w:rPr>
          <w:sz w:val="18"/>
          <w:szCs w:val="18"/>
        </w:rPr>
        <w:t>interesenti</w:t>
      </w:r>
      <w:r w:rsidR="00607968" w:rsidRPr="006B09A7">
        <w:rPr>
          <w:sz w:val="18"/>
          <w:szCs w:val="18"/>
        </w:rPr>
        <w:t xml:space="preserve"> par potenciālo sadarbību</w:t>
      </w:r>
      <w:r w:rsidRPr="006B09A7">
        <w:rPr>
          <w:sz w:val="18"/>
          <w:szCs w:val="18"/>
        </w:rPr>
        <w:t xml:space="preserve"> saistībā ar elektroenerģijas izcelsmes apliecinājumu iegādi.</w:t>
      </w:r>
      <w:r w:rsidR="00A44FA4" w:rsidRPr="006B09A7">
        <w:rPr>
          <w:sz w:val="18"/>
          <w:szCs w:val="18"/>
        </w:rPr>
        <w:t xml:space="preserve"> Informācija par personas datu apstrādi pieejama privātuma paziņojumā  AS "Augstsprieguma tīkls" tīmekļa vietnē (</w:t>
      </w:r>
      <w:hyperlink r:id="rId12" w:history="1">
        <w:r w:rsidR="00A44FA4" w:rsidRPr="006B09A7">
          <w:rPr>
            <w:rStyle w:val="Hyperlink"/>
            <w:sz w:val="18"/>
            <w:szCs w:val="18"/>
          </w:rPr>
          <w:t>https://www.ast.lv/lv/content/privatuma-politika</w:t>
        </w:r>
      </w:hyperlink>
      <w:r w:rsidR="00A44FA4" w:rsidRPr="006B09A7">
        <w:rPr>
          <w:sz w:val="18"/>
          <w:szCs w:val="18"/>
        </w:rPr>
        <w:t>).</w:t>
      </w:r>
    </w:p>
    <w:p w14:paraId="698C8F33" w14:textId="77777777" w:rsidR="00F37F4F" w:rsidRPr="006B09A7" w:rsidRDefault="00F37F4F" w:rsidP="00F37F4F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  <w:rFonts w:ascii="Arial" w:eastAsiaTheme="minorHAnsi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37F4F" w:rsidRPr="006B09A7" w14:paraId="6DA8A367" w14:textId="77777777" w:rsidTr="00F03CCF">
        <w:tc>
          <w:tcPr>
            <w:tcW w:w="4148" w:type="dxa"/>
          </w:tcPr>
          <w:p w14:paraId="505E855F" w14:textId="77777777" w:rsidR="00F37F4F" w:rsidRPr="006B09A7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bookmarkStart w:id="1" w:name="_Hlk48810227"/>
            <w:r w:rsidRPr="006B09A7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_________________________</w:t>
            </w:r>
          </w:p>
          <w:p w14:paraId="552F724A" w14:textId="62D086BC" w:rsidR="00F37F4F" w:rsidRPr="006B09A7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B09A7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Konta turētāja paraksts</w:t>
            </w:r>
            <w:r w:rsidR="007C539B" w:rsidRPr="006B09A7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14:paraId="1840667D" w14:textId="77777777" w:rsidR="00F37F4F" w:rsidRPr="006B09A7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148" w:type="dxa"/>
          </w:tcPr>
          <w:p w14:paraId="79A88892" w14:textId="77777777" w:rsidR="00F37F4F" w:rsidRPr="006B09A7" w:rsidRDefault="00F37F4F" w:rsidP="00F03CC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B09A7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</w:t>
            </w:r>
          </w:p>
          <w:p w14:paraId="518C4DF6" w14:textId="4FC4C14D" w:rsidR="00F37F4F" w:rsidRPr="006B09A7" w:rsidRDefault="00F37F4F" w:rsidP="00F03CC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B09A7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Datums</w:t>
            </w:r>
            <w:r w:rsidR="004001DC" w:rsidRPr="006B09A7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14:paraId="0E97B933" w14:textId="77777777" w:rsidR="00F37F4F" w:rsidRPr="006B09A7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bookmarkEnd w:id="1"/>
    </w:tbl>
    <w:p w14:paraId="7991AA5D" w14:textId="77777777" w:rsidR="00F37F4F" w:rsidRPr="006B09A7" w:rsidRDefault="00F37F4F" w:rsidP="00F37F4F">
      <w:pPr>
        <w:pStyle w:val="ListParagraph"/>
        <w:ind w:left="14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3790"/>
      </w:tblGrid>
      <w:tr w:rsidR="00F37F4F" w:rsidRPr="006B09A7" w14:paraId="7858B2A9" w14:textId="77777777" w:rsidTr="00367321">
        <w:tc>
          <w:tcPr>
            <w:tcW w:w="4516" w:type="dxa"/>
          </w:tcPr>
          <w:p w14:paraId="5C6FA89B" w14:textId="77777777" w:rsidR="00F37F4F" w:rsidRPr="006B09A7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790" w:type="dxa"/>
          </w:tcPr>
          <w:p w14:paraId="001D1FC7" w14:textId="77777777" w:rsidR="00F37F4F" w:rsidRPr="006B09A7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7DCB0563" w14:textId="42B72C51" w:rsidR="00F37F4F" w:rsidRPr="006B09A7" w:rsidRDefault="00367321" w:rsidP="60F08456">
      <w:pPr>
        <w:ind w:left="0"/>
        <w:rPr>
          <w:rFonts w:eastAsia="Times New Roman"/>
          <w:b/>
          <w:bCs/>
          <w:color w:val="000000"/>
          <w:sz w:val="18"/>
          <w:szCs w:val="18"/>
          <w:lang w:val="lv-LV"/>
        </w:rPr>
      </w:pPr>
      <w:r w:rsidRPr="006B09A7">
        <w:rPr>
          <w:rStyle w:val="normaltextrun"/>
          <w:sz w:val="18"/>
          <w:szCs w:val="18"/>
          <w:shd w:val="clear" w:color="auto" w:fill="FFFFFF"/>
          <w:lang w:val="lv-LV"/>
        </w:rPr>
        <w:t>*</w:t>
      </w:r>
      <w:r w:rsidR="00933FF1" w:rsidRPr="006B09A7">
        <w:rPr>
          <w:rStyle w:val="normaltextrun"/>
          <w:sz w:val="18"/>
          <w:szCs w:val="18"/>
          <w:shd w:val="clear" w:color="auto" w:fill="FFFFFF"/>
          <w:lang w:val="lv-LV"/>
        </w:rPr>
        <w:t>*</w:t>
      </w:r>
      <w:r w:rsidRPr="006B09A7">
        <w:rPr>
          <w:rStyle w:val="normaltextrun"/>
          <w:sz w:val="18"/>
          <w:szCs w:val="18"/>
          <w:shd w:val="clear" w:color="auto" w:fill="FFFFFF"/>
          <w:lang w:val="lv-LV"/>
        </w:rPr>
        <w:t>ja dokuments parakstīts ar drošu elektronisko parakstu, iesniedzēja parakstu skatīt elektroniskajā parakstā, kā arī datumu dokumenta paraksta laika zīmogā</w:t>
      </w:r>
      <w:r w:rsidRPr="006B09A7">
        <w:rPr>
          <w:rStyle w:val="eop"/>
          <w:sz w:val="18"/>
          <w:szCs w:val="18"/>
          <w:shd w:val="clear" w:color="auto" w:fill="FFFFFF"/>
          <w:lang w:val="lv-LV"/>
        </w:rPr>
        <w:t> </w:t>
      </w:r>
    </w:p>
    <w:p w14:paraId="3B5E7EDE" w14:textId="3335EE4E" w:rsidR="00232DF7" w:rsidRPr="00DD7D6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p w14:paraId="3A3DACFB" w14:textId="6B21E6F5" w:rsidR="00232DF7" w:rsidRPr="00DD7D6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p w14:paraId="0EA633AD" w14:textId="19193244" w:rsidR="00232DF7" w:rsidRPr="00DD7D6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p w14:paraId="188BC2F3" w14:textId="57F8E657" w:rsidR="00232DF7" w:rsidRPr="00DD7D6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p w14:paraId="7980CA8E" w14:textId="5CE7B061" w:rsidR="00232DF7" w:rsidRPr="00DD7D6E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lv-LV"/>
        </w:rPr>
      </w:pPr>
    </w:p>
    <w:sectPr w:rsidR="00232DF7" w:rsidRPr="00DD7D6E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4189" w14:textId="77777777" w:rsidR="00853F8E" w:rsidRDefault="00853F8E" w:rsidP="0015616C">
      <w:pPr>
        <w:spacing w:after="0" w:line="240" w:lineRule="auto"/>
      </w:pPr>
      <w:r>
        <w:separator/>
      </w:r>
    </w:p>
  </w:endnote>
  <w:endnote w:type="continuationSeparator" w:id="0">
    <w:p w14:paraId="4AE8C0FE" w14:textId="77777777" w:rsidR="00853F8E" w:rsidRDefault="00853F8E" w:rsidP="0015616C">
      <w:pPr>
        <w:spacing w:after="0" w:line="240" w:lineRule="auto"/>
      </w:pPr>
      <w:r>
        <w:continuationSeparator/>
      </w:r>
    </w:p>
  </w:endnote>
  <w:endnote w:type="continuationNotice" w:id="1">
    <w:p w14:paraId="71DC2B6E" w14:textId="77777777" w:rsidR="00853F8E" w:rsidRDefault="00853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5B9" w14:textId="366FAAF5" w:rsidR="00875988" w:rsidRPr="006B09A7" w:rsidRDefault="00875988" w:rsidP="005F638F">
    <w:pPr>
      <w:pStyle w:val="Footer"/>
      <w:ind w:left="0"/>
      <w:rPr>
        <w:lang w:val="lv-LV"/>
      </w:rPr>
    </w:pPr>
    <w:r w:rsidRPr="006B09A7">
      <w:rPr>
        <w:lang w:val="lv-LV"/>
      </w:rPr>
      <w:t xml:space="preserve">AIB-ESG 2022-DPLV </w:t>
    </w:r>
    <w:r w:rsidRPr="003E7D17">
      <w:rPr>
        <w:lang w:val="en-US"/>
      </w:rPr>
      <w:t xml:space="preserve">Version </w:t>
    </w:r>
    <w:r w:rsidRPr="006B09A7">
      <w:rPr>
        <w:lang w:val="lv-LV"/>
      </w:rPr>
      <w:t>2.</w:t>
    </w:r>
    <w:r w:rsidR="005F638F" w:rsidRPr="006B09A7">
      <w:rPr>
        <w:lang w:val="lv-LV"/>
      </w:rPr>
      <w:t xml:space="preserve">1 </w:t>
    </w:r>
    <w:r w:rsidR="00FE56F8" w:rsidRPr="006B09A7">
      <w:rPr>
        <w:lang w:val="lv-LV"/>
      </w:rPr>
      <w:t>Konta turētāja paziņojums par piekrišanu izpaust kontak</w:t>
    </w:r>
    <w:r w:rsidR="006B09A7">
      <w:rPr>
        <w:lang w:val="lv-LV"/>
      </w:rPr>
      <w:t>t</w:t>
    </w:r>
    <w:r w:rsidR="00FE56F8" w:rsidRPr="006B09A7">
      <w:rPr>
        <w:lang w:val="lv-LV"/>
      </w:rPr>
      <w:t>informāciju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95FD" w14:textId="77777777" w:rsidR="00853F8E" w:rsidRDefault="00853F8E" w:rsidP="0015616C">
      <w:pPr>
        <w:spacing w:after="0" w:line="240" w:lineRule="auto"/>
      </w:pPr>
      <w:r>
        <w:separator/>
      </w:r>
    </w:p>
  </w:footnote>
  <w:footnote w:type="continuationSeparator" w:id="0">
    <w:p w14:paraId="4C37A9AB" w14:textId="77777777" w:rsidR="00853F8E" w:rsidRDefault="00853F8E" w:rsidP="0015616C">
      <w:pPr>
        <w:spacing w:after="0" w:line="240" w:lineRule="auto"/>
      </w:pPr>
      <w:r>
        <w:continuationSeparator/>
      </w:r>
    </w:p>
  </w:footnote>
  <w:footnote w:type="continuationNotice" w:id="1">
    <w:p w14:paraId="34555825" w14:textId="77777777" w:rsidR="00853F8E" w:rsidRDefault="00853F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F11C" w14:textId="1B01088A" w:rsidR="007527C9" w:rsidRDefault="007527C9" w:rsidP="00664A3B">
    <w:pPr>
      <w:pStyle w:val="Header"/>
      <w:ind w:left="0"/>
    </w:pPr>
    <w:r>
      <w:rPr>
        <w:noProof/>
      </w:rPr>
      <w:drawing>
        <wp:inline distT="0" distB="0" distL="0" distR="0" wp14:anchorId="101239A0" wp14:editId="1A867582">
          <wp:extent cx="1466522" cy="7239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125" cy="732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A3B">
      <w:rPr>
        <w:noProof/>
      </w:rPr>
      <w:tab/>
    </w:r>
    <w:r w:rsidR="00664A3B">
      <w:rPr>
        <w:noProof/>
      </w:rPr>
      <w:tab/>
    </w:r>
    <w:r w:rsidR="00664A3B">
      <w:rPr>
        <w:noProof/>
      </w:rPr>
      <w:drawing>
        <wp:inline distT="0" distB="0" distL="0" distR="0" wp14:anchorId="11B152E8" wp14:editId="0830FCD6">
          <wp:extent cx="1695450" cy="835189"/>
          <wp:effectExtent l="0" t="0" r="0" b="3175"/>
          <wp:docPr id="2" name="Picture 2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grey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34" cy="84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4569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55B7A"/>
    <w:rsid w:val="00083564"/>
    <w:rsid w:val="000C0909"/>
    <w:rsid w:val="000C3C31"/>
    <w:rsid w:val="000C6A31"/>
    <w:rsid w:val="000D71BA"/>
    <w:rsid w:val="001256CF"/>
    <w:rsid w:val="00146017"/>
    <w:rsid w:val="0015616C"/>
    <w:rsid w:val="001574A9"/>
    <w:rsid w:val="001816D0"/>
    <w:rsid w:val="001A67D1"/>
    <w:rsid w:val="001C0EC5"/>
    <w:rsid w:val="001C3A8E"/>
    <w:rsid w:val="001D47A0"/>
    <w:rsid w:val="001E3554"/>
    <w:rsid w:val="001E7D08"/>
    <w:rsid w:val="001F5700"/>
    <w:rsid w:val="00232DF7"/>
    <w:rsid w:val="002445BB"/>
    <w:rsid w:val="00282FAB"/>
    <w:rsid w:val="0029538D"/>
    <w:rsid w:val="00297F4E"/>
    <w:rsid w:val="002C3AB6"/>
    <w:rsid w:val="002D4FE8"/>
    <w:rsid w:val="00315616"/>
    <w:rsid w:val="0034078A"/>
    <w:rsid w:val="00344D99"/>
    <w:rsid w:val="00367321"/>
    <w:rsid w:val="003748C0"/>
    <w:rsid w:val="003A05E9"/>
    <w:rsid w:val="003D23BB"/>
    <w:rsid w:val="003E0CC5"/>
    <w:rsid w:val="003E7D17"/>
    <w:rsid w:val="003F1A4D"/>
    <w:rsid w:val="004001DC"/>
    <w:rsid w:val="00406F6D"/>
    <w:rsid w:val="00431711"/>
    <w:rsid w:val="00450B3E"/>
    <w:rsid w:val="00466E61"/>
    <w:rsid w:val="00490A16"/>
    <w:rsid w:val="004A21A6"/>
    <w:rsid w:val="00515B38"/>
    <w:rsid w:val="005300BE"/>
    <w:rsid w:val="00536BFC"/>
    <w:rsid w:val="0054331C"/>
    <w:rsid w:val="00550D13"/>
    <w:rsid w:val="00567E57"/>
    <w:rsid w:val="00572003"/>
    <w:rsid w:val="005766AC"/>
    <w:rsid w:val="005B144F"/>
    <w:rsid w:val="005C5F25"/>
    <w:rsid w:val="005F638F"/>
    <w:rsid w:val="00607968"/>
    <w:rsid w:val="00640794"/>
    <w:rsid w:val="00651AB3"/>
    <w:rsid w:val="00664A3B"/>
    <w:rsid w:val="00693242"/>
    <w:rsid w:val="006962C7"/>
    <w:rsid w:val="006B09A7"/>
    <w:rsid w:val="006B2A27"/>
    <w:rsid w:val="006B721E"/>
    <w:rsid w:val="006F31CD"/>
    <w:rsid w:val="007008B0"/>
    <w:rsid w:val="007246A3"/>
    <w:rsid w:val="007267CF"/>
    <w:rsid w:val="007527C9"/>
    <w:rsid w:val="00794ADA"/>
    <w:rsid w:val="007B5A5F"/>
    <w:rsid w:val="007B71DE"/>
    <w:rsid w:val="007C539B"/>
    <w:rsid w:val="00833A1A"/>
    <w:rsid w:val="00853F8E"/>
    <w:rsid w:val="00875988"/>
    <w:rsid w:val="0088377D"/>
    <w:rsid w:val="008907B4"/>
    <w:rsid w:val="008A3F9A"/>
    <w:rsid w:val="008B7179"/>
    <w:rsid w:val="008D06C8"/>
    <w:rsid w:val="008E1650"/>
    <w:rsid w:val="00933FF1"/>
    <w:rsid w:val="00994AE7"/>
    <w:rsid w:val="00A1658B"/>
    <w:rsid w:val="00A32762"/>
    <w:rsid w:val="00A44FA4"/>
    <w:rsid w:val="00A63A88"/>
    <w:rsid w:val="00AC3F8A"/>
    <w:rsid w:val="00B0339F"/>
    <w:rsid w:val="00B955E6"/>
    <w:rsid w:val="00BA48B8"/>
    <w:rsid w:val="00D2170B"/>
    <w:rsid w:val="00D33195"/>
    <w:rsid w:val="00D40E45"/>
    <w:rsid w:val="00D41EEB"/>
    <w:rsid w:val="00D47B03"/>
    <w:rsid w:val="00D63334"/>
    <w:rsid w:val="00D67E55"/>
    <w:rsid w:val="00D7784B"/>
    <w:rsid w:val="00D80F00"/>
    <w:rsid w:val="00D93C61"/>
    <w:rsid w:val="00DD7D6E"/>
    <w:rsid w:val="00DE6F45"/>
    <w:rsid w:val="00DF6345"/>
    <w:rsid w:val="00E507E9"/>
    <w:rsid w:val="00E53304"/>
    <w:rsid w:val="00E77323"/>
    <w:rsid w:val="00E82FF7"/>
    <w:rsid w:val="00E851F5"/>
    <w:rsid w:val="00EB2ABD"/>
    <w:rsid w:val="00EC4A2B"/>
    <w:rsid w:val="00EE189B"/>
    <w:rsid w:val="00F03CCF"/>
    <w:rsid w:val="00F06093"/>
    <w:rsid w:val="00F168A8"/>
    <w:rsid w:val="00F3446A"/>
    <w:rsid w:val="00F37F4F"/>
    <w:rsid w:val="00F42F39"/>
    <w:rsid w:val="00F43B99"/>
    <w:rsid w:val="00F43BAC"/>
    <w:rsid w:val="00F72F61"/>
    <w:rsid w:val="00F9489C"/>
    <w:rsid w:val="00FB457A"/>
    <w:rsid w:val="00FE173A"/>
    <w:rsid w:val="00FE56F8"/>
    <w:rsid w:val="00FF49D0"/>
    <w:rsid w:val="18562784"/>
    <w:rsid w:val="1899F76E"/>
    <w:rsid w:val="1D924E76"/>
    <w:rsid w:val="248F898F"/>
    <w:rsid w:val="34D1DB1B"/>
    <w:rsid w:val="36F5E23E"/>
    <w:rsid w:val="429BE79C"/>
    <w:rsid w:val="49A5E210"/>
    <w:rsid w:val="4CDA89E6"/>
    <w:rsid w:val="599A8F51"/>
    <w:rsid w:val="60F08456"/>
    <w:rsid w:val="7DBE8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80DFE"/>
  <w15:chartTrackingRefBased/>
  <w15:docId w15:val="{4F8A4C4C-8016-4D81-984D-CBB6F7A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DA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616C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5616C"/>
    <w:rPr>
      <w:rFonts w:ascii="Arial" w:eastAsia="Times New Roman" w:hAnsi="Arial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616C"/>
  </w:style>
  <w:style w:type="paragraph" w:customStyle="1" w:styleId="paragraph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6C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27C9"/>
    <w:rPr>
      <w:rFonts w:ascii="Arial" w:hAnsi="Arial" w:cs="Arial"/>
      <w:sz w:val="20"/>
      <w:lang w:val="en-GB"/>
    </w:rPr>
  </w:style>
  <w:style w:type="character" w:styleId="PageNumber">
    <w:name w:val="page number"/>
    <w:basedOn w:val="DefaultParagraphFont"/>
    <w:rsid w:val="00F37F4F"/>
  </w:style>
  <w:style w:type="paragraph" w:styleId="ListParagraph">
    <w:name w:val="List Paragraph"/>
    <w:basedOn w:val="Normal"/>
    <w:uiPriority w:val="34"/>
    <w:qFormat/>
    <w:rsid w:val="00F37F4F"/>
    <w:pPr>
      <w:ind w:left="720"/>
      <w:contextualSpacing/>
    </w:pPr>
    <w:rPr>
      <w:lang w:val="lv-LV"/>
    </w:rPr>
  </w:style>
  <w:style w:type="paragraph" w:customStyle="1" w:styleId="Default">
    <w:name w:val="Default"/>
    <w:rsid w:val="00F37F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D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D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6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650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650"/>
    <w:rPr>
      <w:rFonts w:ascii="Arial" w:hAnsi="Arial" w:cs="Arial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44D99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367321"/>
  </w:style>
  <w:style w:type="paragraph" w:styleId="Revision">
    <w:name w:val="Revision"/>
    <w:hidden/>
    <w:uiPriority w:val="99"/>
    <w:semiHidden/>
    <w:rsid w:val="00055B7A"/>
    <w:pPr>
      <w:spacing w:after="0" w:line="240" w:lineRule="auto"/>
    </w:pPr>
    <w:rPr>
      <w:rFonts w:ascii="Arial" w:hAnsi="Arial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t.lv/lv/content/privatuma-politik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t.lv/lv/content/elektroenergijas-izcelsmes-apliecinajum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CCA9-FA58-47BC-82C3-7361CE132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928CF-F7CE-49EE-9CCD-27DA5CD6A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77C0B-1749-401A-A73B-937A09896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0207C-992E-450F-A321-F07FA01F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Ertmanis</dc:creator>
  <cp:keywords/>
  <dc:description/>
  <cp:lastModifiedBy>Kristīne Ļeonova</cp:lastModifiedBy>
  <cp:revision>9</cp:revision>
  <dcterms:created xsi:type="dcterms:W3CDTF">2023-04-03T08:37:00Z</dcterms:created>
  <dcterms:modified xsi:type="dcterms:W3CDTF">2023-10-23T06:21:00Z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