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FA" w:rsidRPr="00A65391" w:rsidRDefault="008D4808" w:rsidP="001759FA">
      <w:pPr>
        <w:ind w:left="360"/>
        <w:contextualSpacing/>
        <w:jc w:val="right"/>
        <w:rPr>
          <w:b/>
          <w:szCs w:val="24"/>
        </w:rPr>
      </w:pPr>
      <w:bookmarkStart w:id="0" w:name="_GoBack"/>
      <w:bookmarkEnd w:id="0"/>
      <w:r w:rsidRPr="00A65391">
        <w:rPr>
          <w:b/>
          <w:szCs w:val="24"/>
        </w:rPr>
        <w:t>Tehniskā uzdevuma pielikums Nr. 5</w:t>
      </w:r>
    </w:p>
    <w:p w:rsidR="001759FA" w:rsidRPr="00121056" w:rsidRDefault="008D4808" w:rsidP="001759FA">
      <w:pPr>
        <w:rPr>
          <w:szCs w:val="24"/>
        </w:rPr>
      </w:pPr>
    </w:p>
    <w:p w:rsidR="001759FA" w:rsidRPr="00C056FC" w:rsidRDefault="008D4808" w:rsidP="001759FA">
      <w:pPr>
        <w:pStyle w:val="Heading4"/>
        <w:spacing w:before="0"/>
        <w:jc w:val="center"/>
        <w:rPr>
          <w:sz w:val="22"/>
          <w:szCs w:val="22"/>
          <w:u w:val="none"/>
        </w:rPr>
      </w:pPr>
      <w:r>
        <w:rPr>
          <w:sz w:val="22"/>
          <w:szCs w:val="22"/>
          <w:u w:val="none"/>
        </w:rPr>
        <w:t xml:space="preserve">110 KV KABEĻU </w:t>
      </w:r>
      <w:r w:rsidRPr="00C056FC">
        <w:rPr>
          <w:sz w:val="22"/>
          <w:szCs w:val="22"/>
          <w:u w:val="none"/>
        </w:rPr>
        <w:t>TEHNISKĀ SPECIFIKĀCIJA</w:t>
      </w:r>
      <w:r>
        <w:rPr>
          <w:sz w:val="22"/>
          <w:szCs w:val="22"/>
          <w:u w:val="none"/>
        </w:rPr>
        <w:t xml:space="preserve"> AUTOTRANSFORMATORU SAITĒM</w:t>
      </w:r>
    </w:p>
    <w:p w:rsidR="001759FA" w:rsidRPr="00C056FC" w:rsidRDefault="008D4808" w:rsidP="001759FA">
      <w:pPr>
        <w:pStyle w:val="Heading4"/>
        <w:spacing w:before="0"/>
        <w:jc w:val="center"/>
        <w:rPr>
          <w:sz w:val="22"/>
          <w:szCs w:val="22"/>
          <w:u w:val="none"/>
        </w:rPr>
      </w:pPr>
      <w:r w:rsidRPr="00C056FC">
        <w:rPr>
          <w:sz w:val="22"/>
          <w:szCs w:val="22"/>
          <w:u w:val="none"/>
        </w:rPr>
        <w:t>TECHNICAL SPECIFICATION</w:t>
      </w:r>
    </w:p>
    <w:p w:rsidR="001759FA" w:rsidRPr="00412AEF" w:rsidRDefault="008D4808" w:rsidP="001759FA">
      <w:pPr>
        <w:rPr>
          <w:lang w:val="en-US"/>
        </w:rPr>
      </w:pPr>
    </w:p>
    <w:p w:rsidR="001759FA" w:rsidRPr="008970FA" w:rsidRDefault="008D4808" w:rsidP="001759FA">
      <w:pPr>
        <w:jc w:val="center"/>
        <w:rPr>
          <w:lang w:val="en-US"/>
        </w:rPr>
      </w:pPr>
      <w:r>
        <w:rPr>
          <w:lang w:val="en-US"/>
        </w:rPr>
        <w:t>110 kV cable</w:t>
      </w:r>
      <w:r w:rsidRPr="008970FA">
        <w:rPr>
          <w:lang w:val="en-US"/>
        </w:rPr>
        <w:t xml:space="preserve"> for </w:t>
      </w:r>
      <w:r>
        <w:rPr>
          <w:lang w:val="en-US"/>
        </w:rPr>
        <w:t>autotransformers</w:t>
      </w:r>
    </w:p>
    <w:p w:rsidR="001759FA" w:rsidRPr="008970FA" w:rsidRDefault="008D4808" w:rsidP="001759FA">
      <w:pPr>
        <w:pStyle w:val="Heading1"/>
        <w:rPr>
          <w:sz w:val="22"/>
          <w:lang w:val="en-US"/>
        </w:rPr>
      </w:pPr>
      <w:r w:rsidRPr="008970FA">
        <w:rPr>
          <w:sz w:val="22"/>
          <w:lang w:val="en-US"/>
        </w:rPr>
        <w:t>General</w:t>
      </w:r>
    </w:p>
    <w:p w:rsidR="001759FA" w:rsidRPr="008970FA" w:rsidRDefault="008D4808" w:rsidP="001759FA">
      <w:pPr>
        <w:rPr>
          <w:sz w:val="20"/>
          <w:lang w:val="en-US"/>
        </w:rPr>
      </w:pPr>
    </w:p>
    <w:p w:rsidR="001759FA" w:rsidRPr="008970FA" w:rsidRDefault="008D4808" w:rsidP="001759FA">
      <w:pPr>
        <w:rPr>
          <w:sz w:val="20"/>
          <w:lang w:val="en-US"/>
        </w:rPr>
      </w:pPr>
      <w:r w:rsidRPr="008970FA">
        <w:rPr>
          <w:sz w:val="20"/>
          <w:lang w:val="en-US"/>
        </w:rPr>
        <w:t xml:space="preserve">Proposed Goods shall comply with the standards specified herein. However other standards </w:t>
      </w:r>
      <w:r w:rsidRPr="008970FA">
        <w:rPr>
          <w:sz w:val="20"/>
          <w:lang w:val="en-US"/>
        </w:rPr>
        <w:t>may be used that are demonstrated to the Purchaser’s satisfaction that they promise to confer equal or better quality and/or performance.</w:t>
      </w:r>
    </w:p>
    <w:p w:rsidR="001759FA" w:rsidRPr="008970FA" w:rsidRDefault="008D4808" w:rsidP="001759FA">
      <w:pPr>
        <w:rPr>
          <w:sz w:val="20"/>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97"/>
        <w:gridCol w:w="1871"/>
        <w:gridCol w:w="1871"/>
      </w:tblGrid>
      <w:tr w:rsidR="00894936" w:rsidTr="001759FA">
        <w:tc>
          <w:tcPr>
            <w:tcW w:w="5897"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jc w:val="center"/>
              <w:rPr>
                <w:sz w:val="20"/>
                <w:lang w:val="en-US"/>
              </w:rPr>
            </w:pPr>
            <w:r w:rsidRPr="008970FA">
              <w:rPr>
                <w:sz w:val="20"/>
                <w:lang w:val="en-US"/>
              </w:rPr>
              <w:t>Description:</w:t>
            </w:r>
          </w:p>
        </w:tc>
        <w:tc>
          <w:tcPr>
            <w:tcW w:w="1871" w:type="dxa"/>
            <w:tcBorders>
              <w:top w:val="single" w:sz="4" w:space="0" w:color="auto"/>
              <w:left w:val="single" w:sz="4" w:space="0" w:color="auto"/>
              <w:bottom w:val="single" w:sz="4" w:space="0" w:color="auto"/>
            </w:tcBorders>
            <w:shd w:val="clear" w:color="auto" w:fill="E6E6E6"/>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Requested:</w:t>
            </w:r>
          </w:p>
        </w:tc>
        <w:tc>
          <w:tcPr>
            <w:tcW w:w="1871" w:type="dxa"/>
            <w:shd w:val="clear" w:color="auto" w:fill="E6E6E6"/>
          </w:tcPr>
          <w:p w:rsidR="001759FA" w:rsidRPr="008970FA" w:rsidRDefault="008D4808" w:rsidP="001759FA">
            <w:pPr>
              <w:tabs>
                <w:tab w:val="left" w:pos="6521"/>
              </w:tabs>
              <w:jc w:val="center"/>
              <w:rPr>
                <w:sz w:val="20"/>
                <w:lang w:val="en-US"/>
              </w:rPr>
            </w:pPr>
            <w:r w:rsidRPr="008970FA">
              <w:rPr>
                <w:sz w:val="20"/>
                <w:lang w:val="en-US"/>
              </w:rPr>
              <w:t>Offered:</w:t>
            </w: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 xml:space="preserve">All offered goods shall be type tested and shall pass routine and special tests </w:t>
            </w:r>
            <w:r w:rsidRPr="008970FA">
              <w:rPr>
                <w:sz w:val="20"/>
                <w:lang w:val="en-US"/>
              </w:rPr>
              <w:t>before delivery</w:t>
            </w:r>
          </w:p>
        </w:tc>
        <w:tc>
          <w:tcPr>
            <w:tcW w:w="1871" w:type="dxa"/>
            <w:tcBorders>
              <w:top w:val="single" w:sz="4" w:space="0" w:color="auto"/>
              <w:left w:val="single" w:sz="4" w:space="0" w:color="auto"/>
              <w:bottom w:val="single" w:sz="4" w:space="0" w:color="auto"/>
            </w:tcBorders>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 xml:space="preserve">The tests shall comply with the IEC standards for each type of the goods </w:t>
            </w:r>
          </w:p>
        </w:tc>
        <w:tc>
          <w:tcPr>
            <w:tcW w:w="1871" w:type="dxa"/>
            <w:tcBorders>
              <w:top w:val="single" w:sz="4" w:space="0" w:color="auto"/>
              <w:left w:val="single" w:sz="4" w:space="0" w:color="auto"/>
              <w:bottom w:val="single" w:sz="4" w:space="0" w:color="auto"/>
            </w:tcBorders>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pStyle w:val="BodyText"/>
              <w:ind w:left="57"/>
              <w:rPr>
                <w:sz w:val="20"/>
                <w:lang w:val="en-US"/>
              </w:rPr>
            </w:pPr>
            <w:r w:rsidRPr="008970FA">
              <w:rPr>
                <w:sz w:val="20"/>
                <w:lang w:val="en-US"/>
              </w:rPr>
              <w:t xml:space="preserve">The cables shall be longitudinally and radial water tight, the cable sheathing shall be of material that will protect the main insulation from dangerous </w:t>
            </w:r>
            <w:r w:rsidRPr="008970FA">
              <w:rPr>
                <w:sz w:val="20"/>
                <w:lang w:val="en-US"/>
              </w:rPr>
              <w:t>water-trees</w:t>
            </w:r>
          </w:p>
        </w:tc>
        <w:tc>
          <w:tcPr>
            <w:tcW w:w="1871" w:type="dxa"/>
            <w:tcBorders>
              <w:top w:val="single" w:sz="4" w:space="0" w:color="auto"/>
              <w:left w:val="single" w:sz="4" w:space="0" w:color="auto"/>
              <w:bottom w:val="single" w:sz="4" w:space="0" w:color="auto"/>
            </w:tcBorders>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 xml:space="preserve">Low temperature testing. Sheaths shall be tested at </w:t>
            </w:r>
            <w:r w:rsidRPr="008970FA">
              <w:rPr>
                <w:b/>
                <w:bCs/>
                <w:sz w:val="20"/>
                <w:lang w:val="en-US"/>
              </w:rPr>
              <w:t>–35ºC</w:t>
            </w:r>
          </w:p>
        </w:tc>
        <w:tc>
          <w:tcPr>
            <w:tcW w:w="1871" w:type="dxa"/>
            <w:tcBorders>
              <w:top w:val="single" w:sz="4" w:space="0" w:color="auto"/>
              <w:left w:val="single" w:sz="4" w:space="0" w:color="auto"/>
              <w:bottom w:val="single" w:sz="4" w:space="0" w:color="auto"/>
            </w:tcBorders>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tcPr>
          <w:p w:rsidR="001759FA" w:rsidRPr="008970FA" w:rsidRDefault="008D4808" w:rsidP="001759FA">
            <w:pPr>
              <w:tabs>
                <w:tab w:val="left" w:pos="6521"/>
              </w:tabs>
              <w:jc w:val="center"/>
              <w:rPr>
                <w:b/>
                <w:bCs/>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pStyle w:val="BodyText"/>
              <w:ind w:left="57"/>
              <w:rPr>
                <w:sz w:val="20"/>
                <w:lang w:val="en-US"/>
              </w:rPr>
            </w:pPr>
            <w:r w:rsidRPr="008970FA">
              <w:rPr>
                <w:sz w:val="20"/>
                <w:lang w:val="en-US"/>
              </w:rPr>
              <w:t xml:space="preserve">The Tenderer shall include in the tender: </w:t>
            </w:r>
          </w:p>
          <w:p w:rsidR="001759FA" w:rsidRPr="008970FA" w:rsidRDefault="008D4808" w:rsidP="001759FA">
            <w:pPr>
              <w:numPr>
                <w:ilvl w:val="0"/>
                <w:numId w:val="23"/>
              </w:numPr>
              <w:tabs>
                <w:tab w:val="clear" w:pos="360"/>
                <w:tab w:val="left" w:pos="284"/>
              </w:tabs>
              <w:ind w:left="284" w:hanging="227"/>
              <w:rPr>
                <w:sz w:val="20"/>
                <w:lang w:val="en-US"/>
              </w:rPr>
            </w:pPr>
            <w:r w:rsidRPr="008970FA">
              <w:rPr>
                <w:sz w:val="20"/>
                <w:lang w:val="en-US"/>
              </w:rPr>
              <w:t>copies of type test reports</w:t>
            </w:r>
          </w:p>
          <w:p w:rsidR="001759FA" w:rsidRPr="008970FA" w:rsidRDefault="008D4808" w:rsidP="001759FA">
            <w:pPr>
              <w:numPr>
                <w:ilvl w:val="0"/>
                <w:numId w:val="23"/>
              </w:numPr>
              <w:tabs>
                <w:tab w:val="clear" w:pos="360"/>
                <w:tab w:val="left" w:pos="284"/>
              </w:tabs>
              <w:ind w:left="284" w:hanging="227"/>
              <w:rPr>
                <w:sz w:val="20"/>
                <w:lang w:val="en-US"/>
              </w:rPr>
            </w:pPr>
            <w:r w:rsidRPr="008970FA">
              <w:rPr>
                <w:sz w:val="20"/>
                <w:lang w:val="en-US"/>
              </w:rPr>
              <w:t xml:space="preserve">appropriate test reports of water tightness and durability against water-trees for similar construction cables shall be included in </w:t>
            </w:r>
            <w:r w:rsidRPr="009E4CDE">
              <w:rPr>
                <w:sz w:val="20"/>
                <w:lang w:val="en-GB"/>
              </w:rPr>
              <w:t>offer</w:t>
            </w:r>
          </w:p>
          <w:p w:rsidR="001759FA" w:rsidRPr="008970FA" w:rsidRDefault="008D4808" w:rsidP="001759FA">
            <w:pPr>
              <w:numPr>
                <w:ilvl w:val="0"/>
                <w:numId w:val="23"/>
              </w:numPr>
              <w:tabs>
                <w:tab w:val="clear" w:pos="360"/>
                <w:tab w:val="left" w:pos="284"/>
              </w:tabs>
              <w:ind w:left="284" w:hanging="227"/>
              <w:rPr>
                <w:sz w:val="20"/>
                <w:lang w:val="en-US"/>
              </w:rPr>
            </w:pPr>
            <w:r w:rsidRPr="008970FA">
              <w:rPr>
                <w:sz w:val="20"/>
                <w:lang w:val="en-US"/>
              </w:rPr>
              <w:t>calculations of conductor current carrying capacity for cables laid in ground</w:t>
            </w:r>
          </w:p>
          <w:p w:rsidR="001759FA" w:rsidRPr="008970FA" w:rsidRDefault="008D4808" w:rsidP="001759FA">
            <w:pPr>
              <w:numPr>
                <w:ilvl w:val="0"/>
                <w:numId w:val="23"/>
              </w:numPr>
              <w:tabs>
                <w:tab w:val="clear" w:pos="360"/>
                <w:tab w:val="left" w:pos="284"/>
              </w:tabs>
              <w:ind w:left="284" w:hanging="227"/>
              <w:rPr>
                <w:sz w:val="20"/>
                <w:lang w:val="en-US"/>
              </w:rPr>
            </w:pPr>
            <w:r w:rsidRPr="008970FA">
              <w:rPr>
                <w:sz w:val="20"/>
                <w:lang w:val="en-US"/>
              </w:rPr>
              <w:t>calculations of permissible short time c</w:t>
            </w:r>
            <w:r w:rsidRPr="008970FA">
              <w:rPr>
                <w:sz w:val="20"/>
                <w:lang w:val="en-US"/>
              </w:rPr>
              <w:t>urrents in conductors</w:t>
            </w:r>
          </w:p>
          <w:p w:rsidR="001759FA" w:rsidRPr="008970FA" w:rsidRDefault="008D4808" w:rsidP="001759FA">
            <w:pPr>
              <w:numPr>
                <w:ilvl w:val="0"/>
                <w:numId w:val="23"/>
              </w:numPr>
              <w:tabs>
                <w:tab w:val="clear" w:pos="360"/>
                <w:tab w:val="left" w:pos="284"/>
              </w:tabs>
              <w:ind w:left="284" w:hanging="227"/>
              <w:rPr>
                <w:sz w:val="20"/>
                <w:lang w:val="en-US"/>
              </w:rPr>
            </w:pPr>
            <w:r w:rsidRPr="008970FA">
              <w:rPr>
                <w:sz w:val="20"/>
                <w:lang w:val="en-US"/>
              </w:rPr>
              <w:t>calculations of permissible short time currents in metallic screens of cables</w:t>
            </w:r>
          </w:p>
        </w:tc>
        <w:tc>
          <w:tcPr>
            <w:tcW w:w="1871" w:type="dxa"/>
            <w:tcBorders>
              <w:top w:val="single" w:sz="4" w:space="0" w:color="auto"/>
              <w:left w:val="single" w:sz="4" w:space="0" w:color="auto"/>
              <w:bottom w:val="single" w:sz="4" w:space="0" w:color="auto"/>
            </w:tcBorders>
          </w:tcPr>
          <w:p w:rsidR="007C36E5" w:rsidRDefault="008D4808" w:rsidP="001759FA">
            <w:pPr>
              <w:pStyle w:val="CommentText"/>
              <w:tabs>
                <w:tab w:val="left" w:pos="6521"/>
              </w:tabs>
              <w:jc w:val="center"/>
              <w:rPr>
                <w:rFonts w:ascii="Times New Roman" w:hAnsi="Times New Roman"/>
              </w:rPr>
            </w:pPr>
            <w:r w:rsidRPr="008970FA">
              <w:rPr>
                <w:rFonts w:ascii="Times New Roman" w:hAnsi="Times New Roman"/>
              </w:rPr>
              <w:t>please attach to the tender</w:t>
            </w:r>
            <w:r>
              <w:rPr>
                <w:rFonts w:ascii="Times New Roman" w:hAnsi="Times New Roman"/>
              </w:rPr>
              <w:t xml:space="preserve"> </w:t>
            </w:r>
          </w:p>
          <w:p w:rsidR="007C36E5" w:rsidRDefault="008D4808" w:rsidP="001759FA">
            <w:pPr>
              <w:pStyle w:val="CommentText"/>
              <w:tabs>
                <w:tab w:val="left" w:pos="6521"/>
              </w:tabs>
              <w:jc w:val="center"/>
              <w:rPr>
                <w:rFonts w:ascii="Times New Roman" w:hAnsi="Times New Roman"/>
              </w:rPr>
            </w:pPr>
          </w:p>
          <w:p w:rsidR="001759FA" w:rsidRDefault="008D4808" w:rsidP="001759FA">
            <w:pPr>
              <w:pStyle w:val="CommentText"/>
              <w:tabs>
                <w:tab w:val="left" w:pos="6521"/>
              </w:tabs>
              <w:jc w:val="center"/>
              <w:rPr>
                <w:rFonts w:ascii="Times New Roman" w:hAnsi="Times New Roman"/>
              </w:rPr>
            </w:pPr>
            <w:r>
              <w:rPr>
                <w:rFonts w:ascii="Times New Roman" w:hAnsi="Times New Roman"/>
              </w:rPr>
              <w:t>in electronical .pdf format</w:t>
            </w:r>
          </w:p>
          <w:p w:rsidR="007C36E5" w:rsidRPr="008970FA" w:rsidRDefault="008D4808" w:rsidP="007C36E5">
            <w:pPr>
              <w:pStyle w:val="CommentText"/>
              <w:tabs>
                <w:tab w:val="left" w:pos="6521"/>
              </w:tabs>
              <w:rPr>
                <w:rFonts w:ascii="Times New Roman" w:hAnsi="Times New Roman"/>
              </w:rPr>
            </w:pPr>
          </w:p>
        </w:tc>
        <w:tc>
          <w:tcPr>
            <w:tcW w:w="1871" w:type="dxa"/>
          </w:tcPr>
          <w:p w:rsidR="001759FA" w:rsidRPr="008970FA" w:rsidRDefault="008D4808" w:rsidP="001759FA">
            <w:pPr>
              <w:tabs>
                <w:tab w:val="left" w:pos="6521"/>
              </w:tabs>
              <w:jc w:val="center"/>
              <w:rPr>
                <w:sz w:val="20"/>
                <w:lang w:val="en-US"/>
              </w:rPr>
            </w:pPr>
          </w:p>
        </w:tc>
      </w:tr>
    </w:tbl>
    <w:p w:rsidR="001759FA" w:rsidRPr="008970FA" w:rsidRDefault="008D4808" w:rsidP="001759FA">
      <w:pPr>
        <w:rPr>
          <w:sz w:val="20"/>
          <w:lang w:val="en-US"/>
        </w:rPr>
      </w:pPr>
    </w:p>
    <w:p w:rsidR="001759FA" w:rsidRPr="008970FA" w:rsidRDefault="008D4808" w:rsidP="001759FA">
      <w:pPr>
        <w:rPr>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97"/>
        <w:gridCol w:w="1871"/>
      </w:tblGrid>
      <w:tr w:rsidR="00894936" w:rsidTr="001759FA">
        <w:tc>
          <w:tcPr>
            <w:tcW w:w="5897"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C16C93">
            <w:pPr>
              <w:jc w:val="center"/>
              <w:rPr>
                <w:sz w:val="20"/>
                <w:lang w:val="en-US"/>
              </w:rPr>
            </w:pPr>
            <w:r w:rsidRPr="008970FA">
              <w:rPr>
                <w:sz w:val="20"/>
                <w:lang w:val="en-US"/>
              </w:rPr>
              <w:t xml:space="preserve">Short-circuit parameters on 110 kV </w:t>
            </w:r>
            <w:r>
              <w:rPr>
                <w:sz w:val="20"/>
                <w:lang w:val="en-US"/>
              </w:rPr>
              <w:t>busbars</w:t>
            </w:r>
          </w:p>
        </w:tc>
        <w:tc>
          <w:tcPr>
            <w:tcW w:w="1871"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tabs>
                <w:tab w:val="left" w:pos="6521"/>
              </w:tabs>
              <w:jc w:val="center"/>
              <w:rPr>
                <w:sz w:val="20"/>
                <w:lang w:val="en-US"/>
              </w:rPr>
            </w:pPr>
            <w:r w:rsidRPr="008970FA">
              <w:rPr>
                <w:sz w:val="20"/>
                <w:lang w:val="en-US"/>
              </w:rPr>
              <w:t>See below</w:t>
            </w: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jc w:val="both"/>
              <w:rPr>
                <w:sz w:val="20"/>
                <w:lang w:val="en-US"/>
              </w:rPr>
            </w:pPr>
            <w:r w:rsidRPr="008970FA">
              <w:rPr>
                <w:sz w:val="20"/>
                <w:lang w:val="en-US"/>
              </w:rPr>
              <w:t>Max single-phase short-circuit current</w:t>
            </w:r>
          </w:p>
        </w:tc>
        <w:tc>
          <w:tcPr>
            <w:tcW w:w="1871" w:type="dxa"/>
            <w:tcBorders>
              <w:top w:val="single" w:sz="4" w:space="0" w:color="auto"/>
              <w:left w:val="single" w:sz="4" w:space="0" w:color="auto"/>
              <w:bottom w:val="single" w:sz="4" w:space="0" w:color="auto"/>
              <w:right w:val="single" w:sz="4" w:space="0" w:color="auto"/>
            </w:tcBorders>
          </w:tcPr>
          <w:p w:rsidR="001759FA" w:rsidRPr="008970FA" w:rsidRDefault="008D4808" w:rsidP="00C16C93">
            <w:pPr>
              <w:tabs>
                <w:tab w:val="left" w:pos="6521"/>
              </w:tabs>
              <w:jc w:val="center"/>
              <w:rPr>
                <w:sz w:val="20"/>
                <w:lang w:val="en-US"/>
              </w:rPr>
            </w:pPr>
            <w:r>
              <w:rPr>
                <w:sz w:val="20"/>
                <w:lang w:val="en-GB"/>
              </w:rPr>
              <w:t>21.6</w:t>
            </w:r>
            <w:r w:rsidRPr="003D64DA">
              <w:rPr>
                <w:sz w:val="20"/>
                <w:lang w:val="en-GB"/>
              </w:rPr>
              <w:t xml:space="preserve"> kA</w:t>
            </w:r>
          </w:p>
        </w:tc>
      </w:tr>
      <w:tr w:rsidR="00894936" w:rsidTr="00F626EF">
        <w:tc>
          <w:tcPr>
            <w:tcW w:w="5897" w:type="dxa"/>
            <w:tcBorders>
              <w:top w:val="single" w:sz="4" w:space="0" w:color="auto"/>
              <w:left w:val="single" w:sz="4" w:space="0" w:color="auto"/>
              <w:bottom w:val="single" w:sz="4" w:space="0" w:color="auto"/>
              <w:right w:val="single" w:sz="4" w:space="0" w:color="auto"/>
            </w:tcBorders>
          </w:tcPr>
          <w:p w:rsidR="004443D9" w:rsidRPr="008970FA" w:rsidRDefault="008D4808" w:rsidP="001759FA">
            <w:pPr>
              <w:ind w:left="57"/>
              <w:jc w:val="both"/>
              <w:rPr>
                <w:sz w:val="20"/>
                <w:lang w:val="en-US"/>
              </w:rPr>
            </w:pPr>
            <w:r w:rsidRPr="008970FA">
              <w:rPr>
                <w:sz w:val="20"/>
                <w:lang w:val="en-US"/>
              </w:rPr>
              <w:t>Max double-phase short-circuit current to earth on phase</w:t>
            </w:r>
            <w:r w:rsidRPr="008970FA">
              <w:rPr>
                <w:sz w:val="20"/>
                <w:lang w:val="en-US"/>
              </w:rPr>
              <w:tab/>
            </w:r>
          </w:p>
        </w:tc>
        <w:tc>
          <w:tcPr>
            <w:tcW w:w="1871" w:type="dxa"/>
            <w:tcBorders>
              <w:top w:val="single" w:sz="4" w:space="0" w:color="auto"/>
              <w:left w:val="single" w:sz="4" w:space="0" w:color="auto"/>
              <w:bottom w:val="single" w:sz="4" w:space="0" w:color="auto"/>
              <w:right w:val="single" w:sz="4" w:space="0" w:color="auto"/>
            </w:tcBorders>
            <w:vAlign w:val="center"/>
          </w:tcPr>
          <w:p w:rsidR="004443D9" w:rsidRPr="003D64DA" w:rsidRDefault="008D4808" w:rsidP="006D4A14">
            <w:pPr>
              <w:tabs>
                <w:tab w:val="left" w:pos="6521"/>
              </w:tabs>
              <w:spacing w:line="276" w:lineRule="auto"/>
              <w:jc w:val="center"/>
              <w:rPr>
                <w:sz w:val="20"/>
                <w:lang w:val="en-GB"/>
              </w:rPr>
            </w:pPr>
            <w:r>
              <w:rPr>
                <w:sz w:val="20"/>
                <w:lang w:val="en-GB"/>
              </w:rPr>
              <w:t>21.2</w:t>
            </w:r>
            <w:r w:rsidRPr="003D64DA">
              <w:rPr>
                <w:sz w:val="20"/>
                <w:lang w:val="en-GB"/>
              </w:rPr>
              <w:t xml:space="preserve"> kA, 3I</w:t>
            </w:r>
            <w:r w:rsidRPr="003D64DA">
              <w:rPr>
                <w:sz w:val="20"/>
                <w:vertAlign w:val="subscript"/>
                <w:lang w:val="en-GB"/>
              </w:rPr>
              <w:t>0</w:t>
            </w:r>
            <w:r w:rsidRPr="003D64DA">
              <w:rPr>
                <w:sz w:val="20"/>
                <w:lang w:val="en-GB"/>
              </w:rPr>
              <w:t>=</w:t>
            </w:r>
            <w:r>
              <w:rPr>
                <w:sz w:val="20"/>
                <w:lang w:val="en-GB"/>
              </w:rPr>
              <w:t>23.7</w:t>
            </w:r>
            <w:r w:rsidRPr="003D64DA">
              <w:rPr>
                <w:sz w:val="20"/>
                <w:lang w:val="en-GB"/>
              </w:rPr>
              <w:t xml:space="preserve"> kA</w:t>
            </w:r>
          </w:p>
        </w:tc>
      </w:tr>
      <w:tr w:rsidR="00894936" w:rsidTr="007E3F8B">
        <w:tc>
          <w:tcPr>
            <w:tcW w:w="5897" w:type="dxa"/>
            <w:tcBorders>
              <w:top w:val="single" w:sz="4" w:space="0" w:color="auto"/>
              <w:left w:val="single" w:sz="4" w:space="0" w:color="auto"/>
              <w:bottom w:val="single" w:sz="4" w:space="0" w:color="auto"/>
              <w:right w:val="single" w:sz="4" w:space="0" w:color="auto"/>
            </w:tcBorders>
          </w:tcPr>
          <w:p w:rsidR="004443D9" w:rsidRPr="008970FA" w:rsidRDefault="008D4808" w:rsidP="001759FA">
            <w:pPr>
              <w:ind w:left="57"/>
              <w:jc w:val="both"/>
              <w:rPr>
                <w:sz w:val="20"/>
                <w:lang w:val="en-US"/>
              </w:rPr>
            </w:pPr>
            <w:r w:rsidRPr="008970FA">
              <w:rPr>
                <w:sz w:val="20"/>
                <w:lang w:val="en-US"/>
              </w:rPr>
              <w:t>Max three-phase short-circuit current</w:t>
            </w:r>
          </w:p>
        </w:tc>
        <w:tc>
          <w:tcPr>
            <w:tcW w:w="1871" w:type="dxa"/>
            <w:tcBorders>
              <w:top w:val="single" w:sz="4" w:space="0" w:color="auto"/>
              <w:left w:val="single" w:sz="4" w:space="0" w:color="auto"/>
              <w:bottom w:val="single" w:sz="4" w:space="0" w:color="auto"/>
              <w:right w:val="single" w:sz="4" w:space="0" w:color="auto"/>
            </w:tcBorders>
            <w:vAlign w:val="center"/>
          </w:tcPr>
          <w:p w:rsidR="004443D9" w:rsidRPr="003D64DA" w:rsidRDefault="008D4808" w:rsidP="006D4A14">
            <w:pPr>
              <w:tabs>
                <w:tab w:val="left" w:pos="6521"/>
              </w:tabs>
              <w:spacing w:line="276" w:lineRule="auto"/>
              <w:jc w:val="center"/>
              <w:rPr>
                <w:sz w:val="20"/>
                <w:lang w:val="en-GB"/>
              </w:rPr>
            </w:pPr>
            <w:r>
              <w:rPr>
                <w:sz w:val="20"/>
                <w:lang w:val="en-GB"/>
              </w:rPr>
              <w:t>19.7</w:t>
            </w:r>
            <w:r w:rsidRPr="003D64DA">
              <w:rPr>
                <w:sz w:val="20"/>
                <w:lang w:val="en-GB"/>
              </w:rPr>
              <w:t xml:space="preserve"> kA</w:t>
            </w:r>
          </w:p>
        </w:tc>
      </w:tr>
      <w:tr w:rsidR="00894936" w:rsidTr="001924DC">
        <w:tc>
          <w:tcPr>
            <w:tcW w:w="5897" w:type="dxa"/>
            <w:tcBorders>
              <w:top w:val="single" w:sz="4" w:space="0" w:color="auto"/>
              <w:left w:val="single" w:sz="4" w:space="0" w:color="auto"/>
              <w:bottom w:val="single" w:sz="4" w:space="0" w:color="auto"/>
              <w:right w:val="single" w:sz="4" w:space="0" w:color="auto"/>
            </w:tcBorders>
          </w:tcPr>
          <w:p w:rsidR="004443D9" w:rsidRPr="00EF289C" w:rsidRDefault="008D4808" w:rsidP="001759FA">
            <w:pPr>
              <w:ind w:left="57"/>
              <w:jc w:val="both"/>
              <w:rPr>
                <w:sz w:val="20"/>
                <w:lang w:val="en-US"/>
              </w:rPr>
            </w:pPr>
            <w:r w:rsidRPr="00EF289C">
              <w:rPr>
                <w:sz w:val="20"/>
                <w:lang w:val="en-US"/>
              </w:rPr>
              <w:t>Peak current</w:t>
            </w:r>
          </w:p>
        </w:tc>
        <w:tc>
          <w:tcPr>
            <w:tcW w:w="1871" w:type="dxa"/>
            <w:tcBorders>
              <w:top w:val="single" w:sz="4" w:space="0" w:color="auto"/>
              <w:left w:val="single" w:sz="4" w:space="0" w:color="auto"/>
              <w:bottom w:val="single" w:sz="4" w:space="0" w:color="auto"/>
              <w:right w:val="single" w:sz="4" w:space="0" w:color="auto"/>
            </w:tcBorders>
            <w:vAlign w:val="center"/>
          </w:tcPr>
          <w:p w:rsidR="004443D9" w:rsidRPr="003D64DA" w:rsidRDefault="008D4808" w:rsidP="006D4A14">
            <w:pPr>
              <w:tabs>
                <w:tab w:val="left" w:pos="6521"/>
              </w:tabs>
              <w:spacing w:line="276" w:lineRule="auto"/>
              <w:jc w:val="center"/>
              <w:rPr>
                <w:sz w:val="20"/>
                <w:lang w:val="en-GB"/>
              </w:rPr>
            </w:pPr>
            <w:r>
              <w:rPr>
                <w:sz w:val="20"/>
                <w:lang w:val="en-GB"/>
              </w:rPr>
              <w:t>44.8</w:t>
            </w:r>
            <w:r w:rsidRPr="003D64DA">
              <w:rPr>
                <w:sz w:val="20"/>
                <w:lang w:val="en-GB"/>
              </w:rPr>
              <w:t xml:space="preserve"> kA</w:t>
            </w:r>
          </w:p>
        </w:tc>
      </w:tr>
    </w:tbl>
    <w:p w:rsidR="001759FA" w:rsidRPr="008970FA" w:rsidRDefault="008D4808" w:rsidP="001759FA">
      <w:pPr>
        <w:rPr>
          <w:sz w:val="20"/>
          <w:lang w:val="en-US"/>
        </w:rPr>
      </w:pPr>
    </w:p>
    <w:p w:rsidR="001759FA" w:rsidRPr="008970FA" w:rsidRDefault="008D4808" w:rsidP="001759FA">
      <w:pPr>
        <w:rPr>
          <w:sz w:val="20"/>
          <w:lang w:val="en-US"/>
        </w:rPr>
      </w:pPr>
    </w:p>
    <w:p w:rsidR="001759FA" w:rsidRPr="008970FA" w:rsidRDefault="008D4808" w:rsidP="001759FA">
      <w:pPr>
        <w:pStyle w:val="Heading1"/>
        <w:rPr>
          <w:sz w:val="22"/>
          <w:u w:val="none"/>
          <w:lang w:val="en-US"/>
        </w:rPr>
      </w:pPr>
      <w:r w:rsidRPr="008970FA">
        <w:rPr>
          <w:sz w:val="22"/>
          <w:u w:val="none"/>
          <w:lang w:val="en-US"/>
        </w:rPr>
        <w:t>Alternatives: Aluminium or Copper conductor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97"/>
        <w:gridCol w:w="1871"/>
        <w:gridCol w:w="1871"/>
      </w:tblGrid>
      <w:tr w:rsidR="00894936" w:rsidTr="001759FA">
        <w:tc>
          <w:tcPr>
            <w:tcW w:w="5897" w:type="dxa"/>
            <w:shd w:val="clear" w:color="auto" w:fill="E6E6E6"/>
          </w:tcPr>
          <w:p w:rsidR="001759FA" w:rsidRPr="008970FA" w:rsidRDefault="008D4808" w:rsidP="001759FA">
            <w:pPr>
              <w:jc w:val="center"/>
              <w:rPr>
                <w:sz w:val="20"/>
                <w:lang w:val="en-US"/>
              </w:rPr>
            </w:pPr>
            <w:r w:rsidRPr="008970FA">
              <w:rPr>
                <w:sz w:val="20"/>
                <w:lang w:val="en-US"/>
              </w:rPr>
              <w:t>Description:</w:t>
            </w:r>
          </w:p>
        </w:tc>
        <w:tc>
          <w:tcPr>
            <w:tcW w:w="1871" w:type="dxa"/>
            <w:shd w:val="clear" w:color="auto" w:fill="E6E6E6"/>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Requested:</w:t>
            </w:r>
          </w:p>
        </w:tc>
        <w:tc>
          <w:tcPr>
            <w:tcW w:w="1871" w:type="dxa"/>
            <w:shd w:val="clear" w:color="auto" w:fill="E6E6E6"/>
          </w:tcPr>
          <w:p w:rsidR="001759FA" w:rsidRPr="008970FA" w:rsidRDefault="008D4808" w:rsidP="001759FA">
            <w:pPr>
              <w:tabs>
                <w:tab w:val="left" w:pos="6521"/>
              </w:tabs>
              <w:jc w:val="center"/>
              <w:rPr>
                <w:sz w:val="20"/>
                <w:lang w:val="en-US"/>
              </w:rPr>
            </w:pPr>
            <w:r w:rsidRPr="008970FA">
              <w:rPr>
                <w:sz w:val="20"/>
                <w:lang w:val="en-US"/>
              </w:rPr>
              <w:t>Offered:</w:t>
            </w:r>
          </w:p>
        </w:tc>
      </w:tr>
      <w:tr w:rsidR="00894936" w:rsidTr="001759FA">
        <w:tc>
          <w:tcPr>
            <w:tcW w:w="5897" w:type="dxa"/>
          </w:tcPr>
          <w:p w:rsidR="001759FA" w:rsidRPr="008970FA" w:rsidRDefault="008D4808" w:rsidP="001759FA">
            <w:pPr>
              <w:rPr>
                <w:sz w:val="20"/>
                <w:lang w:val="en-US"/>
              </w:rPr>
            </w:pPr>
            <w:r w:rsidRPr="008970FA">
              <w:rPr>
                <w:sz w:val="20"/>
                <w:lang w:val="en-US"/>
              </w:rPr>
              <w:t xml:space="preserve">The Tenderer may </w:t>
            </w:r>
            <w:r w:rsidRPr="008970FA">
              <w:rPr>
                <w:sz w:val="20"/>
                <w:lang w:val="en-US"/>
              </w:rPr>
              <w:t>propose as alternatives the cables with aluminium or copper conductor</w:t>
            </w:r>
          </w:p>
        </w:tc>
        <w:tc>
          <w:tcPr>
            <w:tcW w:w="1871" w:type="dxa"/>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please choose alternative: Al or Cu</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7" w:type="dxa"/>
          </w:tcPr>
          <w:p w:rsidR="001759FA" w:rsidRPr="008970FA" w:rsidRDefault="008D4808" w:rsidP="001759FA">
            <w:pPr>
              <w:rPr>
                <w:sz w:val="20"/>
                <w:lang w:val="en-US"/>
              </w:rPr>
            </w:pPr>
            <w:r w:rsidRPr="008970FA">
              <w:rPr>
                <w:sz w:val="20"/>
                <w:lang w:val="en-US"/>
              </w:rPr>
              <w:t xml:space="preserve">The Technical Specification Form and Price Schedule shall be clearly separated and filled-in for each alternative </w:t>
            </w:r>
          </w:p>
        </w:tc>
        <w:tc>
          <w:tcPr>
            <w:tcW w:w="1871" w:type="dxa"/>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color w:val="000000"/>
              </w:rPr>
              <w:t xml:space="preserve">please prepare Tender forms </w:t>
            </w:r>
            <w:r w:rsidRPr="008970FA">
              <w:rPr>
                <w:rFonts w:ascii="Times New Roman" w:hAnsi="Times New Roman"/>
                <w:color w:val="000000"/>
              </w:rPr>
              <w:t>separately for each alternative</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7" w:type="dxa"/>
          </w:tcPr>
          <w:p w:rsidR="001759FA" w:rsidRPr="008970FA" w:rsidRDefault="008D4808" w:rsidP="001759FA">
            <w:pPr>
              <w:rPr>
                <w:sz w:val="20"/>
                <w:lang w:val="en-US"/>
              </w:rPr>
            </w:pPr>
            <w:r w:rsidRPr="008970FA">
              <w:rPr>
                <w:sz w:val="20"/>
                <w:lang w:val="en-US"/>
              </w:rPr>
              <w:t>Technical data (standards, cable lengths, temperatures, electrical and mechanical data) of alternatives shall be as specified in the Technical Specification Form</w:t>
            </w:r>
          </w:p>
        </w:tc>
        <w:tc>
          <w:tcPr>
            <w:tcW w:w="1871" w:type="dxa"/>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noted</w:t>
            </w:r>
          </w:p>
        </w:tc>
        <w:tc>
          <w:tcPr>
            <w:tcW w:w="1871" w:type="dxa"/>
          </w:tcPr>
          <w:p w:rsidR="001759FA" w:rsidRPr="008970FA" w:rsidRDefault="008D4808" w:rsidP="001759FA">
            <w:pPr>
              <w:tabs>
                <w:tab w:val="left" w:pos="6521"/>
              </w:tabs>
              <w:jc w:val="center"/>
              <w:rPr>
                <w:color w:val="000000"/>
                <w:sz w:val="20"/>
                <w:lang w:val="en-US"/>
              </w:rPr>
            </w:pPr>
          </w:p>
        </w:tc>
      </w:tr>
    </w:tbl>
    <w:p w:rsidR="001759FA" w:rsidRPr="008970FA" w:rsidRDefault="008D4808" w:rsidP="001759FA">
      <w:pPr>
        <w:rPr>
          <w:sz w:val="20"/>
          <w:lang w:val="en-US"/>
        </w:rPr>
      </w:pPr>
    </w:p>
    <w:p w:rsidR="001759FA" w:rsidRPr="00BC6DA0" w:rsidRDefault="008D4808" w:rsidP="001759FA">
      <w:pPr>
        <w:pStyle w:val="Heading1"/>
        <w:rPr>
          <w:sz w:val="22"/>
          <w:u w:val="none"/>
          <w:lang w:val="en-US"/>
        </w:rPr>
      </w:pPr>
      <w:r w:rsidRPr="008970FA">
        <w:rPr>
          <w:sz w:val="22"/>
          <w:lang w:val="en-US"/>
        </w:rPr>
        <w:br w:type="page"/>
      </w:r>
      <w:r>
        <w:rPr>
          <w:sz w:val="22"/>
          <w:u w:val="none"/>
          <w:lang w:val="en-US"/>
        </w:rPr>
        <w:lastRenderedPageBreak/>
        <w:t>1.1.</w:t>
      </w:r>
      <w:r>
        <w:rPr>
          <w:sz w:val="22"/>
          <w:u w:val="none"/>
          <w:lang w:val="en-US"/>
        </w:rPr>
        <w:tab/>
        <w:t>110 kV cables</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98"/>
        <w:gridCol w:w="1871"/>
        <w:gridCol w:w="1871"/>
      </w:tblGrid>
      <w:tr w:rsidR="00894936" w:rsidTr="001759FA">
        <w:trPr>
          <w:tblHeader/>
        </w:trPr>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jc w:val="center"/>
              <w:rPr>
                <w:sz w:val="20"/>
                <w:lang w:val="en-US"/>
              </w:rPr>
            </w:pPr>
            <w:r w:rsidRPr="008970FA">
              <w:rPr>
                <w:sz w:val="20"/>
                <w:lang w:val="en-US"/>
              </w:rPr>
              <w:t>Description:</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pStyle w:val="CommentText"/>
              <w:tabs>
                <w:tab w:val="left" w:pos="6521"/>
              </w:tabs>
              <w:jc w:val="center"/>
              <w:rPr>
                <w:rFonts w:ascii="Times New Roman" w:hAnsi="Times New Roman"/>
              </w:rPr>
            </w:pPr>
            <w:r w:rsidRPr="000C30B5">
              <w:rPr>
                <w:rFonts w:ascii="Times New Roman" w:hAnsi="Times New Roman"/>
              </w:rPr>
              <w:t>Requested:</w:t>
            </w:r>
          </w:p>
        </w:tc>
        <w:tc>
          <w:tcPr>
            <w:tcW w:w="1871" w:type="dxa"/>
            <w:shd w:val="clear" w:color="auto" w:fill="E6E6E6"/>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Offered:</w:t>
            </w: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Manufacturer</w:t>
            </w:r>
          </w:p>
        </w:tc>
        <w:tc>
          <w:tcPr>
            <w:tcW w:w="1871" w:type="dxa"/>
            <w:tcBorders>
              <w:top w:val="single" w:sz="4" w:space="0" w:color="auto"/>
              <w:left w:val="single" w:sz="4" w:space="0" w:color="auto"/>
              <w:bottom w:val="single" w:sz="4" w:space="0" w:color="auto"/>
            </w:tcBorders>
          </w:tcPr>
          <w:p w:rsidR="001759FA" w:rsidRPr="000C30B5" w:rsidRDefault="008D4808" w:rsidP="001759FA">
            <w:pPr>
              <w:pStyle w:val="CommentText"/>
              <w:tabs>
                <w:tab w:val="left" w:pos="6521"/>
              </w:tabs>
              <w:jc w:val="center"/>
              <w:rPr>
                <w:rFonts w:ascii="Times New Roman" w:hAnsi="Times New Roman"/>
              </w:rPr>
            </w:pPr>
            <w:r w:rsidRPr="000C30B5">
              <w:rPr>
                <w:rFonts w:ascii="Times New Roman" w:hAnsi="Times New Roman"/>
              </w:rPr>
              <w:t>please indicate</w:t>
            </w:r>
          </w:p>
        </w:tc>
        <w:tc>
          <w:tcPr>
            <w:tcW w:w="1871" w:type="dxa"/>
          </w:tcPr>
          <w:p w:rsidR="001759FA" w:rsidRPr="008970FA" w:rsidRDefault="008D4808" w:rsidP="001759FA">
            <w:pPr>
              <w:pStyle w:val="CommentText"/>
              <w:tabs>
                <w:tab w:val="left" w:pos="6521"/>
              </w:tabs>
              <w:jc w:val="center"/>
              <w:rPr>
                <w:rFonts w:ascii="Times New Roman" w:hAnsi="Times New Roman"/>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BC6DA0" w:rsidRDefault="008D4808" w:rsidP="001759FA">
            <w:pPr>
              <w:ind w:left="57"/>
              <w:rPr>
                <w:sz w:val="20"/>
                <w:lang w:val="en-US"/>
              </w:rPr>
            </w:pPr>
            <w:r w:rsidRPr="00BC6DA0">
              <w:rPr>
                <w:sz w:val="20"/>
                <w:lang w:val="en-US"/>
              </w:rPr>
              <w:t>Type No.</w:t>
            </w:r>
          </w:p>
          <w:p w:rsidR="001759FA" w:rsidRPr="00BC6DA0" w:rsidRDefault="008D4808" w:rsidP="001759FA">
            <w:pPr>
              <w:ind w:left="57"/>
              <w:rPr>
                <w:sz w:val="20"/>
                <w:lang w:val="en-US"/>
              </w:rPr>
            </w:pPr>
          </w:p>
        </w:tc>
        <w:tc>
          <w:tcPr>
            <w:tcW w:w="1871" w:type="dxa"/>
            <w:tcBorders>
              <w:top w:val="single" w:sz="4" w:space="0" w:color="auto"/>
              <w:left w:val="single" w:sz="4" w:space="0" w:color="auto"/>
              <w:bottom w:val="single" w:sz="4" w:space="0" w:color="auto"/>
            </w:tcBorders>
          </w:tcPr>
          <w:p w:rsidR="001759FA" w:rsidRPr="000C30B5" w:rsidRDefault="008D4808" w:rsidP="001759FA">
            <w:pPr>
              <w:pStyle w:val="CommentText"/>
              <w:tabs>
                <w:tab w:val="left" w:pos="6521"/>
              </w:tabs>
              <w:jc w:val="center"/>
              <w:rPr>
                <w:rFonts w:ascii="Times New Roman" w:hAnsi="Times New Roman"/>
              </w:rPr>
            </w:pPr>
            <w:r w:rsidRPr="000C30B5">
              <w:rPr>
                <w:rFonts w:ascii="Times New Roman" w:hAnsi="Times New Roman"/>
              </w:rPr>
              <w:t>please specify</w:t>
            </w:r>
          </w:p>
        </w:tc>
        <w:tc>
          <w:tcPr>
            <w:tcW w:w="1871" w:type="dxa"/>
          </w:tcPr>
          <w:p w:rsidR="001759FA" w:rsidRPr="008970FA" w:rsidRDefault="008D4808" w:rsidP="001759FA">
            <w:pPr>
              <w:pStyle w:val="CommentText"/>
              <w:tabs>
                <w:tab w:val="left" w:pos="6521"/>
              </w:tabs>
              <w:jc w:val="center"/>
              <w:rPr>
                <w:rFonts w:ascii="Times New Roman" w:hAnsi="Times New Roman"/>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BC6DA0" w:rsidRDefault="008D4808" w:rsidP="001759FA">
            <w:pPr>
              <w:ind w:left="57"/>
              <w:rPr>
                <w:sz w:val="20"/>
                <w:lang w:val="en-US"/>
              </w:rPr>
            </w:pPr>
            <w:r w:rsidRPr="00BC6DA0">
              <w:rPr>
                <w:sz w:val="20"/>
                <w:lang w:val="en-US"/>
              </w:rPr>
              <w:t>Reference standards (where applicable)</w:t>
            </w:r>
          </w:p>
        </w:tc>
        <w:tc>
          <w:tcPr>
            <w:tcW w:w="1871" w:type="dxa"/>
            <w:tcBorders>
              <w:top w:val="single" w:sz="4" w:space="0" w:color="auto"/>
              <w:left w:val="single" w:sz="4" w:space="0" w:color="auto"/>
              <w:bottom w:val="single" w:sz="4" w:space="0" w:color="auto"/>
            </w:tcBorders>
          </w:tcPr>
          <w:p w:rsidR="001759FA" w:rsidRPr="000C30B5" w:rsidRDefault="008D4808" w:rsidP="001759FA">
            <w:pPr>
              <w:pStyle w:val="Heading6"/>
              <w:jc w:val="center"/>
              <w:rPr>
                <w:b w:val="0"/>
                <w:bCs w:val="0"/>
                <w:color w:val="auto"/>
                <w:sz w:val="20"/>
                <w:lang w:val="en-US"/>
              </w:rPr>
            </w:pPr>
            <w:r w:rsidRPr="000C30B5">
              <w:rPr>
                <w:b w:val="0"/>
                <w:bCs w:val="0"/>
                <w:color w:val="auto"/>
                <w:sz w:val="20"/>
                <w:lang w:val="en-US"/>
              </w:rPr>
              <w:t xml:space="preserve">IEC60840, IEC60287, </w:t>
            </w:r>
            <w:r w:rsidRPr="000C30B5">
              <w:rPr>
                <w:b w:val="0"/>
                <w:color w:val="auto"/>
                <w:sz w:val="20"/>
                <w:lang w:val="en-US" w:eastAsia="lv-LV"/>
              </w:rPr>
              <w:t>IEC60228, IEC60229,  EN60071-1, EN60071-2</w:t>
            </w:r>
          </w:p>
        </w:tc>
        <w:tc>
          <w:tcPr>
            <w:tcW w:w="1871" w:type="dxa"/>
          </w:tcPr>
          <w:p w:rsidR="001759FA" w:rsidRPr="008970FA" w:rsidRDefault="008D4808" w:rsidP="001759FA">
            <w:pPr>
              <w:pStyle w:val="CommentText"/>
              <w:tabs>
                <w:tab w:val="left" w:pos="6521"/>
              </w:tabs>
              <w:jc w:val="center"/>
              <w:rPr>
                <w:rFonts w:ascii="Times New Roman" w:hAnsi="Times New Roman"/>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Power network system earthing</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directly earthed</w:t>
            </w:r>
          </w:p>
        </w:tc>
        <w:tc>
          <w:tcPr>
            <w:tcW w:w="1871" w:type="dxa"/>
            <w:tcBorders>
              <w:bottom w:val="single" w:sz="4" w:space="0" w:color="auto"/>
            </w:tcBorders>
          </w:tcPr>
          <w:p w:rsidR="001759FA" w:rsidRPr="008970FA" w:rsidRDefault="008D4808" w:rsidP="001759FA">
            <w:pPr>
              <w:pStyle w:val="CommentText"/>
              <w:tabs>
                <w:tab w:val="left" w:pos="6521"/>
              </w:tabs>
              <w:jc w:val="center"/>
              <w:rPr>
                <w:rFonts w:ascii="Times New Roman" w:hAnsi="Times New Roman"/>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59FA" w:rsidRPr="008970FA" w:rsidRDefault="008D4808" w:rsidP="006E3E37">
            <w:pPr>
              <w:ind w:left="57"/>
              <w:rPr>
                <w:lang w:val="en-US"/>
              </w:rPr>
            </w:pPr>
            <w:r w:rsidRPr="008970FA">
              <w:rPr>
                <w:sz w:val="20"/>
                <w:lang w:val="en-US"/>
              </w:rPr>
              <w:t>Tota</w:t>
            </w:r>
            <w:r>
              <w:rPr>
                <w:sz w:val="20"/>
                <w:lang w:val="en-US"/>
              </w:rPr>
              <w:t>l quantity of the 110 kV cables</w:t>
            </w:r>
          </w:p>
        </w:tc>
        <w:tc>
          <w:tcPr>
            <w:tcW w:w="1871" w:type="dxa"/>
            <w:tcBorders>
              <w:top w:val="single" w:sz="4" w:space="0" w:color="auto"/>
              <w:left w:val="single" w:sz="4" w:space="0" w:color="auto"/>
              <w:bottom w:val="single" w:sz="4" w:space="0" w:color="auto"/>
            </w:tcBorders>
            <w:shd w:val="clear" w:color="auto" w:fill="D9D9D9" w:themeFill="background1" w:themeFillShade="D9"/>
          </w:tcPr>
          <w:p w:rsidR="001759FA" w:rsidRPr="000C30B5" w:rsidRDefault="008D4808" w:rsidP="001759FA">
            <w:pPr>
              <w:pStyle w:val="CommentText"/>
              <w:tabs>
                <w:tab w:val="left" w:pos="6521"/>
              </w:tabs>
              <w:jc w:val="center"/>
              <w:rPr>
                <w:rFonts w:ascii="Times New Roman" w:hAnsi="Times New Roman"/>
              </w:rPr>
            </w:pPr>
            <w:r w:rsidRPr="000C30B5">
              <w:rPr>
                <w:rFonts w:ascii="Times New Roman" w:hAnsi="Times New Roman"/>
              </w:rPr>
              <w:t>See below</w:t>
            </w:r>
          </w:p>
        </w:tc>
        <w:tc>
          <w:tcPr>
            <w:tcW w:w="1871" w:type="dxa"/>
            <w:tcBorders>
              <w:bottom w:val="single" w:sz="4" w:space="0" w:color="auto"/>
            </w:tcBorders>
            <w:shd w:val="clear" w:color="auto" w:fill="D9D9D9" w:themeFill="background1" w:themeFillShade="D9"/>
          </w:tcPr>
          <w:p w:rsidR="001759FA" w:rsidRPr="008970FA" w:rsidRDefault="008D4808" w:rsidP="001759FA">
            <w:pPr>
              <w:pStyle w:val="CommentText"/>
              <w:tabs>
                <w:tab w:val="left" w:pos="6521"/>
              </w:tabs>
              <w:jc w:val="center"/>
              <w:rPr>
                <w:rFonts w:ascii="Times New Roman" w:hAnsi="Times New Roman"/>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6E3E37">
            <w:pPr>
              <w:ind w:left="57"/>
              <w:rPr>
                <w:sz w:val="20"/>
                <w:lang w:val="en-US"/>
              </w:rPr>
            </w:pPr>
            <w:r w:rsidRPr="008970FA">
              <w:rPr>
                <w:sz w:val="20"/>
                <w:lang w:val="en-US"/>
              </w:rPr>
              <w:t>110 kV cables connection</w:t>
            </w:r>
          </w:p>
        </w:tc>
        <w:tc>
          <w:tcPr>
            <w:tcW w:w="1871" w:type="dxa"/>
            <w:tcBorders>
              <w:top w:val="single" w:sz="4" w:space="0" w:color="auto"/>
              <w:left w:val="single" w:sz="4" w:space="0" w:color="auto"/>
              <w:bottom w:val="single" w:sz="4" w:space="0" w:color="auto"/>
            </w:tcBorders>
          </w:tcPr>
          <w:p w:rsidR="001759FA" w:rsidRPr="000C30B5" w:rsidRDefault="008D4808" w:rsidP="001759FA">
            <w:pPr>
              <w:pStyle w:val="CommentText"/>
              <w:tabs>
                <w:tab w:val="left" w:pos="6521"/>
              </w:tabs>
              <w:jc w:val="center"/>
              <w:rPr>
                <w:rFonts w:ascii="Times New Roman" w:hAnsi="Times New Roman"/>
              </w:rPr>
            </w:pPr>
            <w:r w:rsidRPr="000C30B5">
              <w:rPr>
                <w:rFonts w:ascii="Times New Roman" w:hAnsi="Times New Roman"/>
              </w:rPr>
              <w:t>according to technical design</w:t>
            </w:r>
          </w:p>
        </w:tc>
        <w:tc>
          <w:tcPr>
            <w:tcW w:w="1871" w:type="dxa"/>
          </w:tcPr>
          <w:p w:rsidR="001759FA" w:rsidRPr="008970FA" w:rsidRDefault="008D4808" w:rsidP="001759FA">
            <w:pPr>
              <w:pStyle w:val="CommentText"/>
              <w:tabs>
                <w:tab w:val="left" w:pos="6521"/>
              </w:tabs>
              <w:jc w:val="center"/>
              <w:rPr>
                <w:rFonts w:ascii="Times New Roman" w:hAnsi="Times New Roman"/>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Electrical data</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tabs>
                <w:tab w:val="left" w:pos="6521"/>
              </w:tabs>
              <w:jc w:val="center"/>
              <w:rPr>
                <w:sz w:val="20"/>
                <w:lang w:val="en-US"/>
              </w:rPr>
            </w:pPr>
            <w:r w:rsidRPr="000C30B5">
              <w:rPr>
                <w:sz w:val="20"/>
                <w:lang w:val="en-US"/>
              </w:rPr>
              <w:t>See below</w:t>
            </w:r>
          </w:p>
        </w:tc>
        <w:tc>
          <w:tcPr>
            <w:tcW w:w="1871" w:type="dxa"/>
            <w:shd w:val="clear" w:color="auto" w:fill="E6E6E6"/>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Operating voltage U</w:t>
            </w:r>
            <w:r w:rsidRPr="008970FA">
              <w:rPr>
                <w:sz w:val="20"/>
                <w:vertAlign w:val="subscript"/>
                <w:lang w:val="en-US"/>
              </w:rPr>
              <w:t>0</w:t>
            </w:r>
            <w:r w:rsidRPr="008970FA">
              <w:rPr>
                <w:sz w:val="20"/>
                <w:lang w:val="en-US"/>
              </w:rPr>
              <w:t>/U</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64 / 110 kV</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Rated voltage</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123 kV</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1759FA">
            <w:pPr>
              <w:ind w:left="57"/>
              <w:rPr>
                <w:sz w:val="20"/>
                <w:lang w:val="en-US"/>
              </w:rPr>
            </w:pPr>
            <w:r w:rsidRPr="000C30B5">
              <w:rPr>
                <w:sz w:val="20"/>
                <w:lang w:val="en-US"/>
              </w:rPr>
              <w:t>Impulse withstand voltage</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550 kV</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1759FA">
            <w:pPr>
              <w:ind w:left="57"/>
              <w:rPr>
                <w:sz w:val="20"/>
                <w:lang w:val="en-US"/>
              </w:rPr>
            </w:pPr>
            <w:r w:rsidRPr="000C30B5">
              <w:rPr>
                <w:sz w:val="20"/>
                <w:lang w:val="en-US"/>
              </w:rPr>
              <w:t>Rated frequency</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50 Hz</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E36716">
            <w:pPr>
              <w:ind w:left="57"/>
              <w:rPr>
                <w:sz w:val="20"/>
                <w:lang w:val="en-US"/>
              </w:rPr>
            </w:pPr>
            <w:r w:rsidRPr="000C30B5">
              <w:rPr>
                <w:sz w:val="20"/>
                <w:lang w:val="en-US"/>
              </w:rPr>
              <w:t xml:space="preserve">Current carrying capacity, when cables </w:t>
            </w:r>
            <w:r w:rsidRPr="000C30B5">
              <w:rPr>
                <w:sz w:val="20"/>
                <w:lang w:val="en-US"/>
              </w:rPr>
              <w:t>are installed in free air, formation – flat, distance between neighbour cable cent</w:t>
            </w:r>
            <w:r>
              <w:rPr>
                <w:sz w:val="20"/>
                <w:lang w:val="en-US"/>
              </w:rPr>
              <w:t>e</w:t>
            </w:r>
            <w:r w:rsidRPr="000C30B5">
              <w:rPr>
                <w:sz w:val="20"/>
                <w:lang w:val="en-US"/>
              </w:rPr>
              <w:t>rs – according to technical design, load factor = 1, ambient temperature +25ºC, conductor temperature 65ºC</w:t>
            </w:r>
          </w:p>
        </w:tc>
        <w:tc>
          <w:tcPr>
            <w:tcW w:w="1871" w:type="dxa"/>
            <w:tcBorders>
              <w:top w:val="single" w:sz="4" w:space="0" w:color="auto"/>
              <w:left w:val="single" w:sz="4" w:space="0" w:color="auto"/>
              <w:bottom w:val="single" w:sz="4" w:space="0" w:color="auto"/>
            </w:tcBorders>
          </w:tcPr>
          <w:p w:rsidR="001759FA" w:rsidRPr="000C30B5" w:rsidRDefault="008D4808" w:rsidP="00C16C93">
            <w:pPr>
              <w:tabs>
                <w:tab w:val="left" w:pos="6521"/>
              </w:tabs>
              <w:jc w:val="center"/>
              <w:rPr>
                <w:sz w:val="20"/>
                <w:lang w:val="en-US"/>
              </w:rPr>
            </w:pPr>
            <w:r w:rsidRPr="000C30B5">
              <w:rPr>
                <w:sz w:val="20"/>
                <w:lang w:val="en-US"/>
              </w:rPr>
              <w:t>at least 700 A</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vMerge w:val="restart"/>
            <w:tcBorders>
              <w:top w:val="single" w:sz="4" w:space="0" w:color="auto"/>
              <w:left w:val="single" w:sz="4" w:space="0" w:color="auto"/>
              <w:right w:val="single" w:sz="4" w:space="0" w:color="auto"/>
            </w:tcBorders>
          </w:tcPr>
          <w:p w:rsidR="001759FA" w:rsidRPr="000C30B5" w:rsidRDefault="008D4808" w:rsidP="001759FA">
            <w:pPr>
              <w:ind w:left="57"/>
              <w:rPr>
                <w:sz w:val="20"/>
                <w:lang w:val="en-US"/>
              </w:rPr>
            </w:pPr>
            <w:r w:rsidRPr="000C30B5">
              <w:rPr>
                <w:sz w:val="20"/>
                <w:lang w:val="en-US"/>
              </w:rPr>
              <w:t>Current carrying capacity, when three single phas</w:t>
            </w:r>
            <w:r w:rsidRPr="000C30B5">
              <w:rPr>
                <w:sz w:val="20"/>
                <w:lang w:val="en-US"/>
              </w:rPr>
              <w:t>e cables installed according to technical design, in separate unfilled PE pipes, soil temperature +15ºC, thermal resistivity of soil 1.0 K</w:t>
            </w:r>
            <w:r w:rsidRPr="000C30B5">
              <w:rPr>
                <w:rFonts w:ascii="Symbol" w:hAnsi="Symbol"/>
                <w:sz w:val="20"/>
                <w:lang w:val="en-US"/>
              </w:rPr>
              <w:sym w:font="Symbol" w:char="F0D7"/>
            </w:r>
            <w:r w:rsidRPr="000C30B5">
              <w:rPr>
                <w:sz w:val="20"/>
                <w:lang w:val="en-US"/>
              </w:rPr>
              <w:t>m/W, cable metallic screens and metallic foils are single point bonded, load factor = 1, nearby is laid parallel simi</w:t>
            </w:r>
            <w:r w:rsidRPr="000C30B5">
              <w:rPr>
                <w:sz w:val="20"/>
                <w:lang w:val="en-US"/>
              </w:rPr>
              <w:t>lar cable at 2 m distance. Consider other external heat sources in cable route, e.g. heat pipes, other cables etc.</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at least 700 A,</w:t>
            </w:r>
          </w:p>
          <w:p w:rsidR="001759FA" w:rsidRPr="000C30B5" w:rsidRDefault="008D4808" w:rsidP="001759FA">
            <w:pPr>
              <w:tabs>
                <w:tab w:val="left" w:pos="6521"/>
              </w:tabs>
              <w:jc w:val="center"/>
              <w:rPr>
                <w:sz w:val="20"/>
                <w:lang w:val="en-US"/>
              </w:rPr>
            </w:pPr>
            <w:r w:rsidRPr="000C30B5">
              <w:rPr>
                <w:sz w:val="20"/>
                <w:lang w:val="en-US"/>
              </w:rPr>
              <w:t xml:space="preserve">conductor </w:t>
            </w:r>
          </w:p>
          <w:p w:rsidR="001759FA" w:rsidRPr="000C30B5" w:rsidRDefault="008D4808" w:rsidP="001759FA">
            <w:pPr>
              <w:tabs>
                <w:tab w:val="left" w:pos="6521"/>
              </w:tabs>
              <w:jc w:val="center"/>
              <w:rPr>
                <w:sz w:val="20"/>
                <w:lang w:val="en-US"/>
              </w:rPr>
            </w:pPr>
            <w:r w:rsidRPr="000C30B5">
              <w:rPr>
                <w:sz w:val="20"/>
                <w:lang w:val="en-US"/>
              </w:rPr>
              <w:t>temperature 65ºC</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vMerge/>
            <w:tcBorders>
              <w:left w:val="single" w:sz="4" w:space="0" w:color="auto"/>
              <w:bottom w:val="single" w:sz="4" w:space="0" w:color="auto"/>
              <w:right w:val="single" w:sz="4" w:space="0" w:color="auto"/>
            </w:tcBorders>
          </w:tcPr>
          <w:p w:rsidR="001759FA" w:rsidRPr="000C30B5" w:rsidRDefault="008D4808" w:rsidP="001759FA">
            <w:pPr>
              <w:ind w:left="57"/>
              <w:rPr>
                <w:sz w:val="20"/>
                <w:lang w:val="en-US"/>
              </w:rPr>
            </w:pP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 xml:space="preserve">conductor </w:t>
            </w:r>
          </w:p>
          <w:p w:rsidR="001759FA" w:rsidRPr="000C30B5" w:rsidRDefault="008D4808" w:rsidP="001759FA">
            <w:pPr>
              <w:tabs>
                <w:tab w:val="left" w:pos="6521"/>
              </w:tabs>
              <w:jc w:val="center"/>
              <w:rPr>
                <w:sz w:val="20"/>
                <w:lang w:val="en-US"/>
              </w:rPr>
            </w:pPr>
            <w:r w:rsidRPr="000C30B5">
              <w:rPr>
                <w:sz w:val="20"/>
                <w:lang w:val="en-US"/>
              </w:rPr>
              <w:t>temperature 90ºC</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1759FA">
            <w:pPr>
              <w:ind w:left="57"/>
              <w:rPr>
                <w:sz w:val="20"/>
                <w:lang w:val="en-US"/>
              </w:rPr>
            </w:pPr>
            <w:r w:rsidRPr="000C30B5">
              <w:rPr>
                <w:sz w:val="20"/>
                <w:lang w:val="en-US"/>
              </w:rPr>
              <w:t>Permissible short time current in conductor (initial temperature</w:t>
            </w:r>
            <w:r w:rsidRPr="000C30B5">
              <w:rPr>
                <w:sz w:val="20"/>
                <w:lang w:val="en-US"/>
              </w:rPr>
              <w:t xml:space="preserve"> before short circuit 65ºC, final temperature after short circuit 250ºC)</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kA (0,6 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1759FA">
            <w:pPr>
              <w:ind w:left="57"/>
              <w:rPr>
                <w:sz w:val="20"/>
                <w:lang w:val="en-US"/>
              </w:rPr>
            </w:pPr>
            <w:r w:rsidRPr="000C30B5">
              <w:rPr>
                <w:sz w:val="20"/>
                <w:lang w:val="en-US"/>
              </w:rPr>
              <w:t>Permissible short time current in Cu metallic screen (initial temperature before short circuit 65ºC, final temperature after short circuit 250ºC)</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kA (0,6 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1759FA">
            <w:pPr>
              <w:ind w:left="57"/>
              <w:rPr>
                <w:sz w:val="20"/>
                <w:lang w:val="en-US"/>
              </w:rPr>
            </w:pPr>
            <w:r w:rsidRPr="000C30B5">
              <w:rPr>
                <w:sz w:val="20"/>
                <w:lang w:val="en-US"/>
              </w:rPr>
              <w:t xml:space="preserve">Max. </w:t>
            </w:r>
            <w:r w:rsidRPr="000C30B5">
              <w:rPr>
                <w:sz w:val="20"/>
                <w:lang w:val="en-US"/>
              </w:rPr>
              <w:t>conductor DC-resistance at +25ºC</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rFonts w:ascii="Symbol" w:hAnsi="Symbol"/>
                <w:sz w:val="20"/>
                <w:lang w:val="en-US"/>
              </w:rPr>
              <w:sym w:font="Symbol" w:char="F057"/>
            </w:r>
            <w:r w:rsidRPr="000C30B5">
              <w:rPr>
                <w:sz w:val="20"/>
                <w:lang w:val="en-US"/>
              </w:rPr>
              <w:t>/km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C16C93">
            <w:pPr>
              <w:ind w:left="57"/>
              <w:rPr>
                <w:sz w:val="20"/>
                <w:lang w:val="en-US"/>
              </w:rPr>
            </w:pPr>
            <w:r w:rsidRPr="000C30B5">
              <w:rPr>
                <w:sz w:val="20"/>
                <w:lang w:val="en-US"/>
              </w:rPr>
              <w:t>Max. conductor 700 A AC-resistance at +25ºC</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rFonts w:ascii="Symbol" w:hAnsi="Symbol"/>
                <w:sz w:val="20"/>
                <w:lang w:val="en-US"/>
              </w:rPr>
              <w:sym w:font="Symbol" w:char="F057"/>
            </w:r>
            <w:r w:rsidRPr="000C30B5">
              <w:rPr>
                <w:sz w:val="20"/>
                <w:lang w:val="en-US"/>
              </w:rPr>
              <w:t>/km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1759FA">
            <w:pPr>
              <w:ind w:left="57"/>
              <w:rPr>
                <w:sz w:val="20"/>
                <w:lang w:val="en-US"/>
              </w:rPr>
            </w:pPr>
            <w:r w:rsidRPr="000C30B5">
              <w:rPr>
                <w:sz w:val="20"/>
                <w:lang w:val="en-US"/>
              </w:rPr>
              <w:t>Metallic screen DC-resistance at +25ºC</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rFonts w:ascii="Symbol" w:hAnsi="Symbol"/>
                <w:sz w:val="20"/>
                <w:lang w:val="en-US"/>
              </w:rPr>
              <w:sym w:font="Symbol" w:char="F057"/>
            </w:r>
            <w:r w:rsidRPr="000C30B5">
              <w:rPr>
                <w:sz w:val="20"/>
                <w:lang w:val="en-US"/>
              </w:rPr>
              <w:t>/km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1759FA">
            <w:pPr>
              <w:ind w:left="57"/>
              <w:rPr>
                <w:sz w:val="20"/>
                <w:lang w:val="en-US"/>
              </w:rPr>
            </w:pPr>
            <w:r w:rsidRPr="000C30B5">
              <w:rPr>
                <w:sz w:val="20"/>
                <w:lang w:val="en-US"/>
              </w:rPr>
              <w:t>Metallic screen 700 A AC-resistance at +25ºC</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rFonts w:ascii="Symbol" w:hAnsi="Symbol"/>
                <w:sz w:val="20"/>
                <w:lang w:val="en-US"/>
              </w:rPr>
              <w:sym w:font="Symbol" w:char="F057"/>
            </w:r>
            <w:r w:rsidRPr="000C30B5">
              <w:rPr>
                <w:sz w:val="20"/>
                <w:lang w:val="en-US"/>
              </w:rPr>
              <w:t>/km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1759FA">
            <w:pPr>
              <w:ind w:left="57"/>
              <w:rPr>
                <w:sz w:val="20"/>
                <w:lang w:val="en-US"/>
              </w:rPr>
            </w:pPr>
            <w:r w:rsidRPr="000C30B5">
              <w:rPr>
                <w:sz w:val="20"/>
                <w:lang w:val="en-US"/>
              </w:rPr>
              <w:t>Capacitance</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rFonts w:ascii="Symbol" w:hAnsi="Symbol"/>
                <w:sz w:val="20"/>
                <w:lang w:val="en-US"/>
              </w:rPr>
              <w:sym w:font="Symbol" w:char="F06D"/>
            </w:r>
            <w:r w:rsidRPr="000C30B5">
              <w:rPr>
                <w:sz w:val="20"/>
                <w:lang w:val="en-US"/>
              </w:rPr>
              <w:t>F/km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1759FA">
            <w:pPr>
              <w:ind w:left="57"/>
              <w:rPr>
                <w:sz w:val="20"/>
                <w:lang w:val="en-US"/>
              </w:rPr>
            </w:pPr>
            <w:r w:rsidRPr="000C30B5">
              <w:rPr>
                <w:sz w:val="20"/>
                <w:lang w:val="en-US"/>
              </w:rPr>
              <w:t>Inductance</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mH/km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C16C93">
            <w:pPr>
              <w:ind w:left="57"/>
              <w:rPr>
                <w:sz w:val="20"/>
                <w:lang w:val="en-US"/>
              </w:rPr>
            </w:pPr>
            <w:r w:rsidRPr="000C30B5">
              <w:rPr>
                <w:sz w:val="20"/>
                <w:lang w:val="en-US"/>
              </w:rPr>
              <w:t>Three-phase load losses in the conductor at current 700 A</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W/m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C16C93">
            <w:pPr>
              <w:ind w:left="57"/>
              <w:rPr>
                <w:sz w:val="20"/>
                <w:lang w:val="en-US"/>
              </w:rPr>
            </w:pPr>
            <w:r w:rsidRPr="000C30B5">
              <w:rPr>
                <w:sz w:val="20"/>
                <w:lang w:val="en-US"/>
              </w:rPr>
              <w:t>Three-phase load losses in the metallic screens at current 700 A</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W/m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1759FA">
            <w:pPr>
              <w:ind w:left="57"/>
              <w:rPr>
                <w:sz w:val="20"/>
                <w:lang w:val="en-US"/>
              </w:rPr>
            </w:pPr>
            <w:r w:rsidRPr="000C30B5">
              <w:rPr>
                <w:sz w:val="20"/>
                <w:lang w:val="en-US"/>
              </w:rPr>
              <w:t>Total three-phase load losses at current 700 A</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W/m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1759FA">
            <w:pPr>
              <w:ind w:left="57"/>
              <w:rPr>
                <w:sz w:val="20"/>
                <w:lang w:val="en-US"/>
              </w:rPr>
            </w:pPr>
            <w:r w:rsidRPr="000C30B5">
              <w:rPr>
                <w:sz w:val="20"/>
                <w:lang w:val="en-US"/>
              </w:rPr>
              <w:t>Estimated service life endurance of the cable</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years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1759FA">
            <w:pPr>
              <w:ind w:left="57"/>
              <w:rPr>
                <w:sz w:val="20"/>
                <w:lang w:val="en-US"/>
              </w:rPr>
            </w:pPr>
            <w:r w:rsidRPr="000C30B5">
              <w:rPr>
                <w:sz w:val="20"/>
                <w:lang w:val="en-US"/>
              </w:rPr>
              <w:t>Max. conductor</w:t>
            </w:r>
            <w:r w:rsidRPr="000C30B5">
              <w:rPr>
                <w:sz w:val="20"/>
                <w:lang w:val="en-US"/>
              </w:rPr>
              <w:t xml:space="preserve"> operating temperature</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≥65ºC</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1759FA">
            <w:pPr>
              <w:ind w:left="57"/>
              <w:rPr>
                <w:sz w:val="20"/>
                <w:lang w:val="en-US"/>
              </w:rPr>
            </w:pPr>
            <w:r w:rsidRPr="000C30B5">
              <w:rPr>
                <w:sz w:val="20"/>
                <w:lang w:val="en-US"/>
              </w:rPr>
              <w:t>Max permissible conductor temperature at short-circuit current for 0,6 s</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ind w:right="15"/>
              <w:jc w:val="center"/>
              <w:rPr>
                <w:sz w:val="20"/>
                <w:lang w:val="en-US"/>
              </w:rPr>
            </w:pPr>
            <w:r w:rsidRPr="000C30B5">
              <w:rPr>
                <w:sz w:val="20"/>
                <w:lang w:val="en-US"/>
              </w:rPr>
              <w:t>250ºC</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0C30B5" w:rsidRDefault="008D4808" w:rsidP="001759FA">
            <w:pPr>
              <w:ind w:left="57"/>
              <w:rPr>
                <w:sz w:val="20"/>
                <w:lang w:val="en-US"/>
              </w:rPr>
            </w:pPr>
            <w:r w:rsidRPr="000C30B5">
              <w:rPr>
                <w:sz w:val="20"/>
                <w:lang w:val="en-US"/>
              </w:rPr>
              <w:t>Max permissible metallic screen temperature at short-circuit current for 0,6 s</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ind w:right="15"/>
              <w:jc w:val="center"/>
              <w:rPr>
                <w:sz w:val="20"/>
                <w:lang w:val="en-US"/>
              </w:rPr>
            </w:pPr>
            <w:r w:rsidRPr="000C30B5">
              <w:rPr>
                <w:sz w:val="20"/>
                <w:lang w:val="en-US"/>
              </w:rPr>
              <w:t>250ºC</w:t>
            </w:r>
          </w:p>
        </w:tc>
        <w:tc>
          <w:tcPr>
            <w:tcW w:w="1871" w:type="dxa"/>
            <w:tcBorders>
              <w:bottom w:val="single" w:sz="4" w:space="0" w:color="auto"/>
            </w:tcBorders>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Construction</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tabs>
                <w:tab w:val="left" w:pos="6521"/>
              </w:tabs>
              <w:ind w:right="15"/>
              <w:jc w:val="center"/>
              <w:rPr>
                <w:sz w:val="20"/>
                <w:lang w:val="en-US"/>
              </w:rPr>
            </w:pPr>
            <w:r w:rsidRPr="000C30B5">
              <w:rPr>
                <w:sz w:val="20"/>
                <w:lang w:val="en-US"/>
              </w:rPr>
              <w:t>See below</w:t>
            </w:r>
          </w:p>
        </w:tc>
        <w:tc>
          <w:tcPr>
            <w:tcW w:w="1871" w:type="dxa"/>
            <w:tcBorders>
              <w:bottom w:val="single" w:sz="4" w:space="0" w:color="auto"/>
            </w:tcBorders>
            <w:shd w:val="clear" w:color="auto" w:fill="E6E6E6"/>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auto"/>
          </w:tcPr>
          <w:p w:rsidR="001759FA" w:rsidRPr="008970FA" w:rsidRDefault="008D4808" w:rsidP="001759FA">
            <w:pPr>
              <w:ind w:left="57"/>
              <w:rPr>
                <w:sz w:val="20"/>
                <w:lang w:val="en-US"/>
              </w:rPr>
            </w:pPr>
            <w:r w:rsidRPr="008970FA">
              <w:rPr>
                <w:sz w:val="20"/>
                <w:lang w:val="en-US"/>
              </w:rPr>
              <w:t>Type of manufacturing</w:t>
            </w:r>
          </w:p>
        </w:tc>
        <w:tc>
          <w:tcPr>
            <w:tcW w:w="1871" w:type="dxa"/>
            <w:tcBorders>
              <w:top w:val="single" w:sz="4" w:space="0" w:color="auto"/>
              <w:left w:val="single" w:sz="4" w:space="0" w:color="auto"/>
              <w:bottom w:val="single" w:sz="4" w:space="0" w:color="auto"/>
            </w:tcBorders>
            <w:shd w:val="clear" w:color="auto" w:fill="auto"/>
          </w:tcPr>
          <w:p w:rsidR="001759FA" w:rsidRPr="000C30B5" w:rsidRDefault="008D4808" w:rsidP="001759FA">
            <w:pPr>
              <w:tabs>
                <w:tab w:val="left" w:pos="6521"/>
              </w:tabs>
              <w:jc w:val="center"/>
              <w:rPr>
                <w:b/>
                <w:bCs/>
                <w:sz w:val="20"/>
                <w:lang w:val="en-US"/>
              </w:rPr>
            </w:pPr>
            <w:r w:rsidRPr="000C30B5">
              <w:rPr>
                <w:sz w:val="20"/>
                <w:lang w:val="en-US"/>
              </w:rPr>
              <w:t xml:space="preserve">please </w:t>
            </w:r>
            <w:r w:rsidRPr="000C30B5">
              <w:rPr>
                <w:sz w:val="20"/>
                <w:lang w:val="en-US"/>
              </w:rPr>
              <w:t>specify the type of manufacturing in full words</w:t>
            </w:r>
          </w:p>
        </w:tc>
        <w:tc>
          <w:tcPr>
            <w:tcW w:w="1871" w:type="dxa"/>
            <w:tcBorders>
              <w:bottom w:val="single" w:sz="4" w:space="0" w:color="auto"/>
            </w:tcBorders>
            <w:shd w:val="clear" w:color="auto" w:fill="auto"/>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auto"/>
          </w:tcPr>
          <w:p w:rsidR="001759FA" w:rsidRPr="008970FA" w:rsidRDefault="008D4808" w:rsidP="001759FA">
            <w:pPr>
              <w:ind w:left="57"/>
              <w:rPr>
                <w:sz w:val="20"/>
                <w:lang w:val="en-US"/>
              </w:rPr>
            </w:pPr>
            <w:r w:rsidRPr="008970FA">
              <w:rPr>
                <w:sz w:val="20"/>
                <w:lang w:val="en-US"/>
              </w:rPr>
              <w:t>Single core cable</w:t>
            </w:r>
          </w:p>
        </w:tc>
        <w:tc>
          <w:tcPr>
            <w:tcW w:w="1871" w:type="dxa"/>
            <w:tcBorders>
              <w:top w:val="single" w:sz="4" w:space="0" w:color="auto"/>
              <w:left w:val="single" w:sz="4" w:space="0" w:color="auto"/>
              <w:bottom w:val="single" w:sz="4" w:space="0" w:color="auto"/>
            </w:tcBorders>
            <w:shd w:val="clear" w:color="auto" w:fill="auto"/>
          </w:tcPr>
          <w:p w:rsidR="001759FA" w:rsidRPr="000C30B5" w:rsidRDefault="008D4808" w:rsidP="001759FA">
            <w:pPr>
              <w:tabs>
                <w:tab w:val="left" w:pos="6521"/>
              </w:tabs>
              <w:jc w:val="center"/>
              <w:rPr>
                <w:sz w:val="20"/>
                <w:lang w:val="en-US"/>
              </w:rPr>
            </w:pPr>
            <w:r w:rsidRPr="000C30B5">
              <w:rPr>
                <w:sz w:val="20"/>
                <w:lang w:val="en-US"/>
              </w:rPr>
              <w:t>yes</w:t>
            </w:r>
          </w:p>
        </w:tc>
        <w:tc>
          <w:tcPr>
            <w:tcW w:w="1871" w:type="dxa"/>
            <w:tcBorders>
              <w:bottom w:val="single" w:sz="4" w:space="0" w:color="auto"/>
            </w:tcBorders>
            <w:shd w:val="clear" w:color="auto" w:fill="auto"/>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auto"/>
          </w:tcPr>
          <w:p w:rsidR="001759FA" w:rsidRPr="008970FA" w:rsidRDefault="008D4808" w:rsidP="001759FA">
            <w:pPr>
              <w:ind w:left="57"/>
              <w:rPr>
                <w:sz w:val="20"/>
                <w:lang w:val="en-US"/>
              </w:rPr>
            </w:pPr>
            <w:r w:rsidRPr="008970FA">
              <w:rPr>
                <w:sz w:val="20"/>
                <w:lang w:val="en-US"/>
              </w:rPr>
              <w:t>The cable shall be longitudinally and radial watertight</w:t>
            </w:r>
          </w:p>
        </w:tc>
        <w:tc>
          <w:tcPr>
            <w:tcW w:w="1871" w:type="dxa"/>
            <w:tcBorders>
              <w:top w:val="single" w:sz="4" w:space="0" w:color="auto"/>
              <w:left w:val="single" w:sz="4" w:space="0" w:color="auto"/>
              <w:bottom w:val="single" w:sz="4" w:space="0" w:color="auto"/>
            </w:tcBorders>
            <w:shd w:val="clear" w:color="auto" w:fill="auto"/>
          </w:tcPr>
          <w:p w:rsidR="001759FA" w:rsidRPr="000C30B5" w:rsidRDefault="008D4808" w:rsidP="001759FA">
            <w:pPr>
              <w:tabs>
                <w:tab w:val="left" w:pos="6521"/>
              </w:tabs>
              <w:jc w:val="center"/>
              <w:rPr>
                <w:sz w:val="20"/>
                <w:lang w:val="en-US"/>
              </w:rPr>
            </w:pPr>
            <w:r w:rsidRPr="000C30B5">
              <w:rPr>
                <w:sz w:val="20"/>
                <w:lang w:val="en-US"/>
              </w:rPr>
              <w:t>yes</w:t>
            </w:r>
          </w:p>
        </w:tc>
        <w:tc>
          <w:tcPr>
            <w:tcW w:w="1871" w:type="dxa"/>
            <w:tcBorders>
              <w:bottom w:val="single" w:sz="4" w:space="0" w:color="auto"/>
            </w:tcBorders>
            <w:shd w:val="clear" w:color="auto" w:fill="auto"/>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Conductor</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tabs>
                <w:tab w:val="left" w:pos="6521"/>
              </w:tabs>
              <w:jc w:val="center"/>
              <w:rPr>
                <w:sz w:val="20"/>
                <w:lang w:val="en-US"/>
              </w:rPr>
            </w:pPr>
            <w:r w:rsidRPr="000C30B5">
              <w:rPr>
                <w:sz w:val="20"/>
                <w:lang w:val="en-US"/>
              </w:rPr>
              <w:t>See below</w:t>
            </w:r>
          </w:p>
        </w:tc>
        <w:tc>
          <w:tcPr>
            <w:tcW w:w="1871" w:type="dxa"/>
            <w:shd w:val="clear" w:color="auto" w:fill="E6E6E6"/>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 xml:space="preserve">Round, segmental stranded and compacted longitudinally watertight conductor. </w:t>
            </w:r>
            <w:r w:rsidRPr="008970FA">
              <w:rPr>
                <w:sz w:val="20"/>
                <w:lang w:val="en-US"/>
              </w:rPr>
              <w:t xml:space="preserve">Watertightening by swellable material in the wire interstices and semi-conducting </w:t>
            </w:r>
            <w:r w:rsidRPr="00D64E1E">
              <w:rPr>
                <w:sz w:val="20"/>
                <w:lang w:val="en-US"/>
              </w:rPr>
              <w:t>water-swellable tape over</w:t>
            </w:r>
            <w:r w:rsidRPr="008970FA">
              <w:rPr>
                <w:sz w:val="20"/>
                <w:lang w:val="en-US"/>
              </w:rPr>
              <w:t xml:space="preserve"> conductor.</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Nominal cross-sectional area</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 xml:space="preserve"> mm</w:t>
            </w:r>
            <w:r w:rsidRPr="000C30B5">
              <w:rPr>
                <w:sz w:val="20"/>
                <w:vertAlign w:val="superscript"/>
                <w:lang w:val="en-US"/>
              </w:rPr>
              <w:t>2</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Number of segments</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please specify the type of manufacturing in full words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lastRenderedPageBreak/>
              <w:t xml:space="preserve">Approximate diameter over conductor </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mm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 xml:space="preserve">Material of the conductor </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please choose version: aluminium or copper</w:t>
            </w:r>
          </w:p>
        </w:tc>
        <w:tc>
          <w:tcPr>
            <w:tcW w:w="1871" w:type="dxa"/>
            <w:tcBorders>
              <w:bottom w:val="single" w:sz="4" w:space="0" w:color="auto"/>
            </w:tcBorders>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Conductor screen</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tabs>
                <w:tab w:val="left" w:pos="6521"/>
              </w:tabs>
              <w:jc w:val="center"/>
              <w:rPr>
                <w:sz w:val="20"/>
                <w:lang w:val="en-US"/>
              </w:rPr>
            </w:pPr>
            <w:r w:rsidRPr="000C30B5">
              <w:rPr>
                <w:sz w:val="20"/>
                <w:lang w:val="en-US"/>
              </w:rPr>
              <w:t>See below</w:t>
            </w:r>
          </w:p>
        </w:tc>
        <w:tc>
          <w:tcPr>
            <w:tcW w:w="1871" w:type="dxa"/>
            <w:shd w:val="clear" w:color="auto" w:fill="E6E6E6"/>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Semi-conducting copolymer compound</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ind w:right="10"/>
              <w:jc w:val="center"/>
              <w:rPr>
                <w:sz w:val="20"/>
                <w:lang w:val="en-US"/>
              </w:rPr>
            </w:pPr>
            <w:r w:rsidRPr="000C30B5">
              <w:rPr>
                <w:sz w:val="20"/>
                <w:lang w:val="en-US"/>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Nominal thickness of conductor screen</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bCs/>
                <w:sz w:val="20"/>
                <w:lang w:val="en-US"/>
              </w:rPr>
            </w:pPr>
            <w:r w:rsidRPr="000C30B5">
              <w:rPr>
                <w:bCs/>
                <w:sz w:val="20"/>
                <w:lang w:val="en-US"/>
              </w:rPr>
              <w:t>mm</w:t>
            </w:r>
          </w:p>
        </w:tc>
        <w:tc>
          <w:tcPr>
            <w:tcW w:w="1871" w:type="dxa"/>
            <w:tcBorders>
              <w:bottom w:val="single" w:sz="4" w:space="0" w:color="auto"/>
            </w:tcBorders>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Main insulation</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tabs>
                <w:tab w:val="left" w:pos="6521"/>
              </w:tabs>
              <w:jc w:val="center"/>
              <w:rPr>
                <w:bCs/>
                <w:sz w:val="20"/>
                <w:lang w:val="en-US"/>
              </w:rPr>
            </w:pPr>
            <w:r w:rsidRPr="000C30B5">
              <w:rPr>
                <w:bCs/>
                <w:sz w:val="20"/>
                <w:lang w:val="en-US"/>
              </w:rPr>
              <w:t>See below</w:t>
            </w:r>
          </w:p>
        </w:tc>
        <w:tc>
          <w:tcPr>
            <w:tcW w:w="1871" w:type="dxa"/>
            <w:shd w:val="clear" w:color="auto" w:fill="E6E6E6"/>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Superclean extruded cross-linked polyethylene compound</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Nominal thickness of main insulation</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ind w:right="15"/>
              <w:jc w:val="center"/>
              <w:rPr>
                <w:sz w:val="20"/>
                <w:lang w:val="en-US"/>
              </w:rPr>
            </w:pPr>
            <w:r w:rsidRPr="000C30B5">
              <w:rPr>
                <w:sz w:val="20"/>
                <w:lang w:val="en-US"/>
              </w:rPr>
              <w:t>≥15.0 mm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Minimum point thickness</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ind w:right="15"/>
              <w:jc w:val="center"/>
              <w:rPr>
                <w:sz w:val="20"/>
                <w:lang w:val="en-US"/>
              </w:rPr>
            </w:pPr>
            <w:r w:rsidRPr="000C30B5">
              <w:rPr>
                <w:sz w:val="20"/>
                <w:lang w:val="en-US"/>
              </w:rPr>
              <w:t>≥13.5 mm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Approximate outer diameter over main insulation</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ind w:right="15"/>
              <w:jc w:val="center"/>
              <w:rPr>
                <w:sz w:val="20"/>
                <w:lang w:val="en-US"/>
              </w:rPr>
            </w:pPr>
            <w:r w:rsidRPr="000C30B5">
              <w:rPr>
                <w:sz w:val="20"/>
                <w:lang w:val="en-US"/>
              </w:rPr>
              <w:t>mm</w:t>
            </w:r>
          </w:p>
        </w:tc>
        <w:tc>
          <w:tcPr>
            <w:tcW w:w="1871" w:type="dxa"/>
            <w:tcBorders>
              <w:bottom w:val="single" w:sz="4" w:space="0" w:color="auto"/>
            </w:tcBorders>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 xml:space="preserve">The cable sheathing shall be of material that will protect </w:t>
            </w:r>
            <w:r w:rsidRPr="008970FA">
              <w:rPr>
                <w:sz w:val="20"/>
                <w:lang w:val="en-US"/>
              </w:rPr>
              <w:t>the main insulation from dangerous water-trees</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ind w:right="15"/>
              <w:jc w:val="center"/>
              <w:rPr>
                <w:sz w:val="20"/>
                <w:lang w:val="en-US"/>
              </w:rPr>
            </w:pPr>
            <w:r w:rsidRPr="000C30B5">
              <w:rPr>
                <w:sz w:val="20"/>
                <w:lang w:val="en-US"/>
              </w:rPr>
              <w:t>yes</w:t>
            </w:r>
          </w:p>
        </w:tc>
        <w:tc>
          <w:tcPr>
            <w:tcW w:w="1871" w:type="dxa"/>
            <w:tcBorders>
              <w:bottom w:val="single" w:sz="4" w:space="0" w:color="auto"/>
            </w:tcBorders>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Insulation screen</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tabs>
                <w:tab w:val="left" w:pos="6521"/>
              </w:tabs>
              <w:ind w:right="15"/>
              <w:jc w:val="center"/>
              <w:rPr>
                <w:sz w:val="20"/>
                <w:lang w:val="en-US"/>
              </w:rPr>
            </w:pPr>
            <w:r w:rsidRPr="000C30B5">
              <w:rPr>
                <w:sz w:val="20"/>
                <w:lang w:val="en-US"/>
              </w:rPr>
              <w:t>See below</w:t>
            </w:r>
          </w:p>
        </w:tc>
        <w:tc>
          <w:tcPr>
            <w:tcW w:w="1871" w:type="dxa"/>
            <w:shd w:val="clear" w:color="auto" w:fill="E6E6E6"/>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Semi-conducting copolymer compound</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ind w:right="15"/>
              <w:jc w:val="center"/>
              <w:rPr>
                <w:sz w:val="20"/>
                <w:lang w:val="en-US"/>
              </w:rPr>
            </w:pPr>
            <w:r w:rsidRPr="000C30B5">
              <w:rPr>
                <w:sz w:val="20"/>
                <w:lang w:val="en-US"/>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Nominal thickness of insulation screen</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ind w:right="15"/>
              <w:jc w:val="center"/>
              <w:rPr>
                <w:sz w:val="20"/>
                <w:lang w:val="en-US"/>
              </w:rPr>
            </w:pPr>
            <w:r w:rsidRPr="000C30B5">
              <w:rPr>
                <w:sz w:val="20"/>
                <w:lang w:val="en-US"/>
              </w:rPr>
              <w:t>mm</w:t>
            </w:r>
          </w:p>
        </w:tc>
        <w:tc>
          <w:tcPr>
            <w:tcW w:w="1871" w:type="dxa"/>
            <w:tcBorders>
              <w:bottom w:val="single" w:sz="4" w:space="0" w:color="auto"/>
            </w:tcBorders>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Bedding</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tabs>
                <w:tab w:val="left" w:pos="6521"/>
              </w:tabs>
              <w:ind w:right="15"/>
              <w:jc w:val="center"/>
              <w:rPr>
                <w:sz w:val="20"/>
                <w:lang w:val="en-US"/>
              </w:rPr>
            </w:pPr>
            <w:r w:rsidRPr="000C30B5">
              <w:rPr>
                <w:sz w:val="20"/>
                <w:lang w:val="en-US"/>
              </w:rPr>
              <w:t>See below</w:t>
            </w:r>
          </w:p>
        </w:tc>
        <w:tc>
          <w:tcPr>
            <w:tcW w:w="1871" w:type="dxa"/>
            <w:shd w:val="clear" w:color="auto" w:fill="E6E6E6"/>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Semi-conducting water swellable tape</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ind w:right="15"/>
              <w:jc w:val="center"/>
              <w:rPr>
                <w:sz w:val="20"/>
                <w:lang w:val="en-US"/>
              </w:rPr>
            </w:pPr>
            <w:r w:rsidRPr="000C30B5">
              <w:rPr>
                <w:sz w:val="20"/>
                <w:lang w:val="en-US"/>
              </w:rPr>
              <w:t>yes</w:t>
            </w:r>
          </w:p>
        </w:tc>
        <w:tc>
          <w:tcPr>
            <w:tcW w:w="1871" w:type="dxa"/>
            <w:tcBorders>
              <w:bottom w:val="single" w:sz="4" w:space="0" w:color="auto"/>
            </w:tcBorders>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Metallic screen of copper</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tabs>
                <w:tab w:val="left" w:pos="6521"/>
              </w:tabs>
              <w:ind w:right="15"/>
              <w:jc w:val="center"/>
              <w:rPr>
                <w:sz w:val="20"/>
                <w:lang w:val="en-US"/>
              </w:rPr>
            </w:pPr>
            <w:r w:rsidRPr="000C30B5">
              <w:rPr>
                <w:sz w:val="20"/>
                <w:lang w:val="en-US"/>
              </w:rPr>
              <w:t>See below</w:t>
            </w:r>
          </w:p>
        </w:tc>
        <w:tc>
          <w:tcPr>
            <w:tcW w:w="1871" w:type="dxa"/>
            <w:shd w:val="clear" w:color="auto" w:fill="E6E6E6"/>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A layer of copper wire helix and a copper contact tape counter helix</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ind w:right="15"/>
              <w:jc w:val="center"/>
              <w:rPr>
                <w:sz w:val="20"/>
                <w:lang w:val="en-US"/>
              </w:rPr>
            </w:pPr>
            <w:r w:rsidRPr="000C30B5">
              <w:rPr>
                <w:sz w:val="20"/>
                <w:lang w:val="en-US"/>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Cross-sectional area of metallic screen</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ind w:right="15"/>
              <w:jc w:val="center"/>
              <w:rPr>
                <w:sz w:val="20"/>
                <w:lang w:val="en-US"/>
              </w:rPr>
            </w:pPr>
            <w:r w:rsidRPr="000C30B5">
              <w:rPr>
                <w:sz w:val="20"/>
                <w:lang w:val="en-US"/>
              </w:rPr>
              <w:t>mm</w:t>
            </w:r>
            <w:r w:rsidRPr="000C30B5">
              <w:rPr>
                <w:sz w:val="20"/>
                <w:vertAlign w:val="superscript"/>
                <w:lang w:val="en-US"/>
              </w:rPr>
              <w:t>2</w:t>
            </w:r>
          </w:p>
        </w:tc>
        <w:tc>
          <w:tcPr>
            <w:tcW w:w="1871" w:type="dxa"/>
            <w:tcBorders>
              <w:bottom w:val="single" w:sz="4" w:space="0" w:color="auto"/>
            </w:tcBorders>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Binder tape</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tabs>
                <w:tab w:val="left" w:pos="6521"/>
              </w:tabs>
              <w:ind w:right="15"/>
              <w:jc w:val="center"/>
              <w:rPr>
                <w:sz w:val="20"/>
                <w:lang w:val="en-US"/>
              </w:rPr>
            </w:pPr>
            <w:r w:rsidRPr="000C30B5">
              <w:rPr>
                <w:sz w:val="20"/>
                <w:lang w:val="en-US"/>
              </w:rPr>
              <w:t>See below</w:t>
            </w:r>
          </w:p>
        </w:tc>
        <w:tc>
          <w:tcPr>
            <w:tcW w:w="1871" w:type="dxa"/>
            <w:shd w:val="clear" w:color="auto" w:fill="E6E6E6"/>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Semi-conducting water-swellable foam tape</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ind w:right="15"/>
              <w:jc w:val="center"/>
              <w:rPr>
                <w:sz w:val="20"/>
                <w:lang w:val="en-US"/>
              </w:rPr>
            </w:pPr>
            <w:r w:rsidRPr="000C30B5">
              <w:rPr>
                <w:sz w:val="20"/>
                <w:lang w:val="en-US"/>
              </w:rPr>
              <w:t>yes</w:t>
            </w:r>
          </w:p>
        </w:tc>
        <w:tc>
          <w:tcPr>
            <w:tcW w:w="1871" w:type="dxa"/>
            <w:tcBorders>
              <w:bottom w:val="single" w:sz="4" w:space="0" w:color="auto"/>
            </w:tcBorders>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Metallic foil</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tabs>
                <w:tab w:val="left" w:pos="6521"/>
              </w:tabs>
              <w:ind w:right="15"/>
              <w:jc w:val="center"/>
              <w:rPr>
                <w:sz w:val="20"/>
                <w:lang w:val="en-US"/>
              </w:rPr>
            </w:pPr>
            <w:r w:rsidRPr="000C30B5">
              <w:rPr>
                <w:sz w:val="20"/>
                <w:lang w:val="en-US"/>
              </w:rPr>
              <w:t>See below</w:t>
            </w:r>
          </w:p>
        </w:tc>
        <w:tc>
          <w:tcPr>
            <w:tcW w:w="1871" w:type="dxa"/>
            <w:shd w:val="clear" w:color="auto" w:fill="E6E6E6"/>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Longitudinal aluminium</w:t>
            </w:r>
            <w:r w:rsidRPr="008970FA">
              <w:rPr>
                <w:sz w:val="20"/>
                <w:lang w:val="en-US"/>
              </w:rPr>
              <w:t xml:space="preserve"> tape tightly bonded to sheath</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ind w:right="15"/>
              <w:jc w:val="center"/>
              <w:rPr>
                <w:sz w:val="20"/>
                <w:lang w:val="en-US"/>
              </w:rPr>
            </w:pPr>
            <w:r w:rsidRPr="000C30B5">
              <w:rPr>
                <w:sz w:val="20"/>
                <w:lang w:val="en-US"/>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Nominal thickness of metallic foil</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ind w:right="15"/>
              <w:jc w:val="center"/>
              <w:rPr>
                <w:sz w:val="20"/>
                <w:lang w:val="en-US"/>
              </w:rPr>
            </w:pPr>
            <w:r w:rsidRPr="000C30B5">
              <w:rPr>
                <w:sz w:val="20"/>
                <w:lang w:val="en-US"/>
              </w:rPr>
              <w:t>mm</w:t>
            </w:r>
          </w:p>
        </w:tc>
        <w:tc>
          <w:tcPr>
            <w:tcW w:w="1871" w:type="dxa"/>
            <w:tcBorders>
              <w:bottom w:val="single" w:sz="4" w:space="0" w:color="auto"/>
            </w:tcBorders>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Outer sheath</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tabs>
                <w:tab w:val="left" w:pos="6521"/>
              </w:tabs>
              <w:ind w:right="15"/>
              <w:jc w:val="center"/>
              <w:rPr>
                <w:sz w:val="20"/>
                <w:lang w:val="en-US"/>
              </w:rPr>
            </w:pPr>
            <w:r w:rsidRPr="000C30B5">
              <w:rPr>
                <w:sz w:val="20"/>
                <w:lang w:val="en-US"/>
              </w:rPr>
              <w:t>See below</w:t>
            </w:r>
          </w:p>
        </w:tc>
        <w:tc>
          <w:tcPr>
            <w:tcW w:w="1871" w:type="dxa"/>
            <w:shd w:val="clear" w:color="auto" w:fill="E6E6E6"/>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Extruded high density polyethylene compound, graphite coated</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ind w:right="15"/>
              <w:jc w:val="center"/>
              <w:rPr>
                <w:sz w:val="20"/>
                <w:lang w:val="en-US"/>
              </w:rPr>
            </w:pPr>
            <w:r w:rsidRPr="000C30B5">
              <w:rPr>
                <w:sz w:val="20"/>
                <w:lang w:val="en-US"/>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Nominal thickness of the outer sheath</w:t>
            </w:r>
          </w:p>
        </w:tc>
        <w:tc>
          <w:tcPr>
            <w:tcW w:w="1871" w:type="dxa"/>
            <w:tcBorders>
              <w:top w:val="single" w:sz="4" w:space="0" w:color="auto"/>
              <w:left w:val="single" w:sz="4" w:space="0" w:color="auto"/>
              <w:bottom w:val="single" w:sz="4" w:space="0" w:color="auto"/>
            </w:tcBorders>
          </w:tcPr>
          <w:p w:rsidR="001759FA" w:rsidRPr="000C30B5" w:rsidRDefault="008D4808" w:rsidP="001759FA">
            <w:pPr>
              <w:pStyle w:val="CommentText"/>
              <w:tabs>
                <w:tab w:val="left" w:pos="6521"/>
              </w:tabs>
              <w:jc w:val="center"/>
              <w:rPr>
                <w:rFonts w:ascii="Times New Roman" w:hAnsi="Times New Roman"/>
              </w:rPr>
            </w:pPr>
            <w:r w:rsidRPr="000C30B5">
              <w:t>≥</w:t>
            </w:r>
            <w:r w:rsidRPr="000C30B5">
              <w:rPr>
                <w:rFonts w:ascii="Times New Roman" w:hAnsi="Times New Roman"/>
              </w:rPr>
              <w:t>4.0 mm</w:t>
            </w:r>
          </w:p>
        </w:tc>
        <w:tc>
          <w:tcPr>
            <w:tcW w:w="1871" w:type="dxa"/>
            <w:tcBorders>
              <w:bottom w:val="single" w:sz="4" w:space="0" w:color="auto"/>
            </w:tcBorders>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 xml:space="preserve">Each separate cable ends are prepared </w:t>
            </w:r>
            <w:r w:rsidRPr="008970FA">
              <w:rPr>
                <w:sz w:val="20"/>
                <w:lang w:val="en-US"/>
              </w:rPr>
              <w:t>for installation</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pStyle w:val="CommentText"/>
              <w:tabs>
                <w:tab w:val="left" w:pos="6521"/>
              </w:tabs>
              <w:jc w:val="center"/>
              <w:rPr>
                <w:rFonts w:ascii="Times New Roman" w:hAnsi="Times New Roman"/>
              </w:rPr>
            </w:pPr>
            <w:r w:rsidRPr="000C30B5">
              <w:rPr>
                <w:rFonts w:ascii="Times New Roman" w:hAnsi="Times New Roman"/>
              </w:rPr>
              <w:t>See below</w:t>
            </w:r>
          </w:p>
        </w:tc>
        <w:tc>
          <w:tcPr>
            <w:tcW w:w="1871" w:type="dxa"/>
            <w:tcBorders>
              <w:bottom w:val="single" w:sz="4" w:space="0" w:color="auto"/>
            </w:tcBorders>
            <w:shd w:val="clear" w:color="auto" w:fill="E6E6E6"/>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Pulling eye</w:t>
            </w:r>
          </w:p>
        </w:tc>
        <w:tc>
          <w:tcPr>
            <w:tcW w:w="1871" w:type="dxa"/>
            <w:tcBorders>
              <w:top w:val="single" w:sz="4" w:space="0" w:color="auto"/>
              <w:left w:val="single" w:sz="4" w:space="0" w:color="auto"/>
              <w:bottom w:val="single" w:sz="4" w:space="0" w:color="auto"/>
            </w:tcBorders>
          </w:tcPr>
          <w:p w:rsidR="001759FA" w:rsidRPr="000C30B5" w:rsidRDefault="008D4808" w:rsidP="001759FA">
            <w:pPr>
              <w:pStyle w:val="CommentText"/>
              <w:tabs>
                <w:tab w:val="left" w:pos="6521"/>
              </w:tabs>
              <w:jc w:val="center"/>
              <w:rPr>
                <w:rFonts w:ascii="Times New Roman" w:hAnsi="Times New Roman"/>
              </w:rPr>
            </w:pPr>
            <w:r w:rsidRPr="000C30B5">
              <w:rPr>
                <w:rFonts w:ascii="Times New Roman" w:hAnsi="Times New Roman"/>
              </w:rPr>
              <w:t>yes</w:t>
            </w:r>
          </w:p>
        </w:tc>
        <w:tc>
          <w:tcPr>
            <w:tcW w:w="1871" w:type="dxa"/>
            <w:tcBorders>
              <w:bottom w:val="single" w:sz="4" w:space="0" w:color="auto"/>
            </w:tcBorders>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Water tight end sheathing</w:t>
            </w:r>
          </w:p>
        </w:tc>
        <w:tc>
          <w:tcPr>
            <w:tcW w:w="1871" w:type="dxa"/>
            <w:tcBorders>
              <w:top w:val="single" w:sz="4" w:space="0" w:color="auto"/>
              <w:left w:val="single" w:sz="4" w:space="0" w:color="auto"/>
              <w:bottom w:val="single" w:sz="4" w:space="0" w:color="auto"/>
            </w:tcBorders>
          </w:tcPr>
          <w:p w:rsidR="001759FA" w:rsidRPr="000C30B5" w:rsidRDefault="008D4808" w:rsidP="001759FA">
            <w:pPr>
              <w:pStyle w:val="CommentText"/>
              <w:tabs>
                <w:tab w:val="left" w:pos="6521"/>
              </w:tabs>
              <w:jc w:val="center"/>
              <w:rPr>
                <w:rFonts w:ascii="Times New Roman" w:hAnsi="Times New Roman"/>
              </w:rPr>
            </w:pPr>
            <w:r w:rsidRPr="000C30B5">
              <w:rPr>
                <w:rFonts w:ascii="Times New Roman" w:hAnsi="Times New Roman"/>
              </w:rPr>
              <w:t>yes</w:t>
            </w:r>
          </w:p>
        </w:tc>
        <w:tc>
          <w:tcPr>
            <w:tcW w:w="1871" w:type="dxa"/>
            <w:tcBorders>
              <w:bottom w:val="single" w:sz="4" w:space="0" w:color="auto"/>
            </w:tcBorders>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Data of complete cable</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pStyle w:val="CommentText"/>
              <w:tabs>
                <w:tab w:val="left" w:pos="6521"/>
              </w:tabs>
              <w:jc w:val="center"/>
              <w:rPr>
                <w:rFonts w:ascii="Times New Roman" w:hAnsi="Times New Roman"/>
              </w:rPr>
            </w:pPr>
            <w:r w:rsidRPr="000C30B5">
              <w:rPr>
                <w:rFonts w:ascii="Times New Roman" w:hAnsi="Times New Roman"/>
              </w:rPr>
              <w:t>See below</w:t>
            </w:r>
          </w:p>
        </w:tc>
        <w:tc>
          <w:tcPr>
            <w:tcW w:w="1871" w:type="dxa"/>
            <w:shd w:val="clear" w:color="auto" w:fill="E6E6E6"/>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Approximate diameter of complete cable with possible deviation</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mm (±  %)</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Approximate weight of complete cable</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t/km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 xml:space="preserve">Weight of used copper </w:t>
            </w:r>
            <w:r w:rsidRPr="008970FA">
              <w:rPr>
                <w:sz w:val="20"/>
                <w:lang w:val="en-US"/>
              </w:rPr>
              <w:t>per km of cable</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t/km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Weight of used aluminium per km of cable</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t/km</w:t>
            </w:r>
          </w:p>
        </w:tc>
        <w:tc>
          <w:tcPr>
            <w:tcW w:w="1871" w:type="dxa"/>
            <w:tcBorders>
              <w:bottom w:val="single" w:sz="4" w:space="0" w:color="auto"/>
            </w:tcBorders>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Marking</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tabs>
                <w:tab w:val="left" w:pos="6521"/>
              </w:tabs>
              <w:jc w:val="center"/>
              <w:rPr>
                <w:sz w:val="20"/>
                <w:lang w:val="en-US"/>
              </w:rPr>
            </w:pPr>
            <w:r w:rsidRPr="000C30B5">
              <w:rPr>
                <w:sz w:val="20"/>
                <w:lang w:val="en-US"/>
              </w:rPr>
              <w:t>See below</w:t>
            </w:r>
          </w:p>
        </w:tc>
        <w:tc>
          <w:tcPr>
            <w:tcW w:w="1871" w:type="dxa"/>
            <w:shd w:val="clear" w:color="auto" w:fill="E6E6E6"/>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Embossed on the outer sheath: manufacturer, year, identification No. of manufacturing</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E36716">
            <w:pPr>
              <w:ind w:left="57"/>
              <w:rPr>
                <w:sz w:val="20"/>
                <w:lang w:val="en-US"/>
              </w:rPr>
            </w:pPr>
            <w:r w:rsidRPr="008970FA">
              <w:rPr>
                <w:sz w:val="20"/>
                <w:lang w:val="en-US"/>
              </w:rPr>
              <w:t xml:space="preserve">Printed on the outer sheath: manufacturer, cable type, year of </w:t>
            </w:r>
            <w:r w:rsidRPr="008970FA">
              <w:rPr>
                <w:sz w:val="20"/>
                <w:lang w:val="en-US"/>
              </w:rPr>
              <w:t>manufacturing, length marking in met</w:t>
            </w:r>
            <w:r>
              <w:rPr>
                <w:sz w:val="20"/>
                <w:lang w:val="en-US"/>
              </w:rPr>
              <w:t>e</w:t>
            </w:r>
            <w:r w:rsidRPr="008970FA">
              <w:rPr>
                <w:sz w:val="20"/>
                <w:lang w:val="en-US"/>
              </w:rPr>
              <w:t>rs</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yes</w:t>
            </w:r>
          </w:p>
        </w:tc>
        <w:tc>
          <w:tcPr>
            <w:tcW w:w="1871" w:type="dxa"/>
            <w:tcBorders>
              <w:bottom w:val="single" w:sz="4" w:space="0" w:color="auto"/>
            </w:tcBorders>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Mechanical data</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tabs>
                <w:tab w:val="left" w:pos="6521"/>
              </w:tabs>
              <w:jc w:val="center"/>
              <w:rPr>
                <w:sz w:val="20"/>
                <w:lang w:val="en-US"/>
              </w:rPr>
            </w:pPr>
            <w:r w:rsidRPr="000C30B5">
              <w:rPr>
                <w:sz w:val="20"/>
                <w:lang w:val="en-US"/>
              </w:rPr>
              <w:t>See below</w:t>
            </w:r>
          </w:p>
        </w:tc>
        <w:tc>
          <w:tcPr>
            <w:tcW w:w="1871" w:type="dxa"/>
            <w:shd w:val="clear" w:color="auto" w:fill="E6E6E6"/>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Bending radius at installation</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Bending radius after final installation</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Maximum puling tension with pulling eye</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kN</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Max sidewall pressure</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kN/m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Delivery</w:t>
            </w:r>
          </w:p>
        </w:tc>
        <w:tc>
          <w:tcPr>
            <w:tcW w:w="1871" w:type="dxa"/>
            <w:tcBorders>
              <w:top w:val="single" w:sz="4" w:space="0" w:color="auto"/>
              <w:left w:val="single" w:sz="4" w:space="0" w:color="auto"/>
              <w:bottom w:val="single" w:sz="4" w:space="0" w:color="auto"/>
            </w:tcBorders>
            <w:shd w:val="clear" w:color="auto" w:fill="E6E6E6"/>
          </w:tcPr>
          <w:p w:rsidR="001759FA" w:rsidRPr="000C30B5" w:rsidRDefault="008D4808" w:rsidP="001759FA">
            <w:pPr>
              <w:tabs>
                <w:tab w:val="left" w:pos="6521"/>
              </w:tabs>
              <w:jc w:val="center"/>
              <w:rPr>
                <w:sz w:val="20"/>
                <w:lang w:val="en-US"/>
              </w:rPr>
            </w:pPr>
            <w:r w:rsidRPr="000C30B5">
              <w:rPr>
                <w:sz w:val="20"/>
                <w:lang w:val="en-US"/>
              </w:rPr>
              <w:t>See below</w:t>
            </w:r>
          </w:p>
        </w:tc>
        <w:tc>
          <w:tcPr>
            <w:tcW w:w="1871" w:type="dxa"/>
            <w:shd w:val="clear" w:color="auto" w:fill="E6E6E6"/>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Delivery</w:t>
            </w:r>
            <w:r w:rsidRPr="008970FA">
              <w:rPr>
                <w:sz w:val="20"/>
                <w:lang w:val="en-US"/>
              </w:rPr>
              <w:t xml:space="preserve"> on cable drums</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Material of cable drum</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please indicate</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Weight of cable drum</w:t>
            </w:r>
          </w:p>
        </w:tc>
        <w:tc>
          <w:tcPr>
            <w:tcW w:w="1871" w:type="dxa"/>
            <w:tcBorders>
              <w:top w:val="single" w:sz="4" w:space="0" w:color="auto"/>
              <w:left w:val="single" w:sz="4" w:space="0" w:color="auto"/>
              <w:bottom w:val="single" w:sz="4" w:space="0" w:color="auto"/>
            </w:tcBorders>
          </w:tcPr>
          <w:p w:rsidR="001759FA" w:rsidRPr="000C30B5" w:rsidRDefault="008D4808" w:rsidP="001759FA">
            <w:pPr>
              <w:tabs>
                <w:tab w:val="left" w:pos="6521"/>
              </w:tabs>
              <w:jc w:val="center"/>
              <w:rPr>
                <w:sz w:val="20"/>
                <w:lang w:val="en-US"/>
              </w:rPr>
            </w:pPr>
            <w:r w:rsidRPr="000C30B5">
              <w:rPr>
                <w:sz w:val="20"/>
                <w:lang w:val="en-US"/>
              </w:rPr>
              <w:t>kg</w:t>
            </w:r>
          </w:p>
        </w:tc>
        <w:tc>
          <w:tcPr>
            <w:tcW w:w="1871" w:type="dxa"/>
          </w:tcPr>
          <w:p w:rsidR="001759FA" w:rsidRPr="008970FA" w:rsidRDefault="008D4808" w:rsidP="001759FA">
            <w:pPr>
              <w:tabs>
                <w:tab w:val="left" w:pos="6521"/>
              </w:tabs>
              <w:jc w:val="center"/>
              <w:rPr>
                <w:sz w:val="20"/>
                <w:lang w:val="en-US"/>
              </w:rPr>
            </w:pPr>
          </w:p>
        </w:tc>
      </w:tr>
    </w:tbl>
    <w:p w:rsidR="001759FA" w:rsidRPr="00BC6DA0" w:rsidRDefault="008D4808" w:rsidP="001759FA">
      <w:pPr>
        <w:pStyle w:val="Heading1"/>
        <w:rPr>
          <w:sz w:val="22"/>
          <w:u w:val="none"/>
          <w:lang w:val="en-US"/>
        </w:rPr>
      </w:pPr>
      <w:r w:rsidRPr="00BC6DA0">
        <w:rPr>
          <w:sz w:val="22"/>
          <w:u w:val="none"/>
          <w:lang w:val="en-US"/>
        </w:rPr>
        <w:t>1.2.</w:t>
      </w:r>
      <w:r w:rsidRPr="00BC6DA0">
        <w:rPr>
          <w:sz w:val="22"/>
          <w:u w:val="none"/>
          <w:lang w:val="en-US"/>
        </w:rPr>
        <w:tab/>
        <w:t>Equipment for the earthing of metallic screen</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98"/>
        <w:gridCol w:w="1871"/>
        <w:gridCol w:w="1871"/>
      </w:tblGrid>
      <w:tr w:rsidR="00894936" w:rsidTr="000C30B5">
        <w:trPr>
          <w:tblHeader/>
        </w:trPr>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jc w:val="center"/>
              <w:rPr>
                <w:sz w:val="20"/>
                <w:lang w:val="en-US"/>
              </w:rPr>
            </w:pPr>
            <w:r w:rsidRPr="008970FA">
              <w:rPr>
                <w:sz w:val="20"/>
                <w:lang w:val="en-US"/>
              </w:rPr>
              <w:t>Description:</w:t>
            </w:r>
          </w:p>
        </w:tc>
        <w:tc>
          <w:tcPr>
            <w:tcW w:w="1871"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tabs>
                <w:tab w:val="left" w:pos="6521"/>
              </w:tabs>
              <w:jc w:val="center"/>
              <w:rPr>
                <w:sz w:val="20"/>
                <w:lang w:val="en-US"/>
              </w:rPr>
            </w:pPr>
            <w:r w:rsidRPr="008970FA">
              <w:rPr>
                <w:sz w:val="20"/>
                <w:lang w:val="en-US"/>
              </w:rPr>
              <w:t>Requested:</w:t>
            </w:r>
          </w:p>
        </w:tc>
        <w:tc>
          <w:tcPr>
            <w:tcW w:w="1871"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tabs>
                <w:tab w:val="left" w:pos="6521"/>
              </w:tabs>
              <w:jc w:val="center"/>
              <w:rPr>
                <w:sz w:val="20"/>
                <w:lang w:val="en-US"/>
              </w:rPr>
            </w:pPr>
            <w:r w:rsidRPr="008970FA">
              <w:rPr>
                <w:sz w:val="20"/>
                <w:lang w:val="en-US"/>
              </w:rPr>
              <w:t>Offered:</w:t>
            </w:r>
          </w:p>
        </w:tc>
      </w:tr>
      <w:tr w:rsidR="00894936" w:rsidTr="000C30B5">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 xml:space="preserve">Equipment for earthing of metallic screen at end-terminations </w:t>
            </w:r>
          </w:p>
        </w:tc>
        <w:tc>
          <w:tcPr>
            <w:tcW w:w="1871" w:type="dxa"/>
            <w:tcBorders>
              <w:top w:val="single" w:sz="4" w:space="0" w:color="auto"/>
              <w:left w:val="single" w:sz="4" w:space="0" w:color="auto"/>
              <w:bottom w:val="single" w:sz="4" w:space="0" w:color="auto"/>
            </w:tcBorders>
            <w:shd w:val="clear" w:color="auto" w:fill="E6E6E6"/>
          </w:tcPr>
          <w:p w:rsidR="001759FA" w:rsidRPr="008970FA" w:rsidRDefault="008D4808" w:rsidP="001759FA">
            <w:pPr>
              <w:tabs>
                <w:tab w:val="left" w:pos="6521"/>
              </w:tabs>
              <w:jc w:val="center"/>
              <w:rPr>
                <w:sz w:val="20"/>
                <w:lang w:val="en-US"/>
              </w:rPr>
            </w:pPr>
            <w:r w:rsidRPr="008970FA">
              <w:rPr>
                <w:sz w:val="20"/>
                <w:lang w:val="en-US"/>
              </w:rPr>
              <w:t>See below</w:t>
            </w:r>
          </w:p>
        </w:tc>
        <w:tc>
          <w:tcPr>
            <w:tcW w:w="1871" w:type="dxa"/>
            <w:tcBorders>
              <w:top w:val="single" w:sz="4" w:space="0" w:color="auto"/>
              <w:bottom w:val="single" w:sz="4" w:space="0" w:color="auto"/>
            </w:tcBorders>
            <w:shd w:val="clear" w:color="auto" w:fill="E6E6E6"/>
          </w:tcPr>
          <w:p w:rsidR="001759FA" w:rsidRPr="008970FA" w:rsidRDefault="008D4808" w:rsidP="001759FA">
            <w:pPr>
              <w:tabs>
                <w:tab w:val="left" w:pos="6521"/>
              </w:tabs>
              <w:jc w:val="center"/>
              <w:rPr>
                <w:sz w:val="20"/>
                <w:lang w:val="en-US"/>
              </w:rPr>
            </w:pPr>
          </w:p>
        </w:tc>
      </w:tr>
      <w:tr w:rsidR="00894936" w:rsidTr="000C30B5">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 xml:space="preserve">All </w:t>
            </w:r>
            <w:r w:rsidRPr="008970FA">
              <w:rPr>
                <w:sz w:val="20"/>
                <w:lang w:val="en-US"/>
              </w:rPr>
              <w:t>equipment needed for earthing of metallic screen through surge arresters</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yes</w:t>
            </w:r>
          </w:p>
        </w:tc>
        <w:tc>
          <w:tcPr>
            <w:tcW w:w="1871" w:type="dxa"/>
            <w:tcBorders>
              <w:top w:val="single" w:sz="4" w:space="0" w:color="auto"/>
              <w:bottom w:val="single" w:sz="4" w:space="0" w:color="auto"/>
            </w:tcBorders>
          </w:tcPr>
          <w:p w:rsidR="001759FA" w:rsidRPr="008970FA" w:rsidRDefault="008D4808" w:rsidP="001759FA">
            <w:pPr>
              <w:tabs>
                <w:tab w:val="left" w:pos="6521"/>
              </w:tabs>
              <w:jc w:val="center"/>
              <w:rPr>
                <w:sz w:val="20"/>
                <w:lang w:val="en-US"/>
              </w:rPr>
            </w:pPr>
          </w:p>
        </w:tc>
      </w:tr>
      <w:tr w:rsidR="00894936" w:rsidTr="000C30B5">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All the cables between end-terminations and surge arresters-earthing boxes</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yes</w:t>
            </w:r>
          </w:p>
        </w:tc>
        <w:tc>
          <w:tcPr>
            <w:tcW w:w="1871" w:type="dxa"/>
            <w:tcBorders>
              <w:top w:val="single" w:sz="4" w:space="0" w:color="auto"/>
              <w:bottom w:val="single" w:sz="4" w:space="0" w:color="auto"/>
            </w:tcBorders>
          </w:tcPr>
          <w:p w:rsidR="001759FA" w:rsidRPr="008970FA" w:rsidRDefault="008D4808" w:rsidP="001759FA">
            <w:pPr>
              <w:tabs>
                <w:tab w:val="left" w:pos="6521"/>
              </w:tabs>
              <w:jc w:val="center"/>
              <w:rPr>
                <w:sz w:val="20"/>
                <w:lang w:val="en-US"/>
              </w:rPr>
            </w:pPr>
          </w:p>
        </w:tc>
      </w:tr>
      <w:tr w:rsidR="00894936" w:rsidTr="000C30B5">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 xml:space="preserve">Conductor cross-section of cables between end-terminations and </w:t>
            </w:r>
            <w:r w:rsidRPr="008970FA">
              <w:rPr>
                <w:sz w:val="20"/>
                <w:lang w:val="en-US"/>
              </w:rPr>
              <w:lastRenderedPageBreak/>
              <w:t>earthing</w:t>
            </w:r>
            <w:r w:rsidRPr="008970FA">
              <w:rPr>
                <w:sz w:val="20"/>
                <w:lang w:val="en-US"/>
              </w:rPr>
              <w:t xml:space="preserve"> boxes shall be at least as the cross-section of metallic screen</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lastRenderedPageBreak/>
              <w:t>yes</w:t>
            </w:r>
          </w:p>
        </w:tc>
        <w:tc>
          <w:tcPr>
            <w:tcW w:w="1871" w:type="dxa"/>
            <w:tcBorders>
              <w:top w:val="single" w:sz="4" w:space="0" w:color="auto"/>
              <w:bottom w:val="single" w:sz="4" w:space="0" w:color="auto"/>
            </w:tcBorders>
          </w:tcPr>
          <w:p w:rsidR="001759FA" w:rsidRPr="008970FA" w:rsidRDefault="008D4808" w:rsidP="001759FA">
            <w:pPr>
              <w:tabs>
                <w:tab w:val="left" w:pos="6521"/>
              </w:tabs>
              <w:jc w:val="center"/>
              <w:rPr>
                <w:sz w:val="20"/>
                <w:lang w:val="en-US"/>
              </w:rPr>
            </w:pPr>
          </w:p>
        </w:tc>
      </w:tr>
      <w:tr w:rsidR="00894936" w:rsidTr="000C30B5">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lastRenderedPageBreak/>
              <w:t>Number of earthing through surge arresters sets</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 xml:space="preserve"> pc.</w:t>
            </w:r>
          </w:p>
        </w:tc>
        <w:tc>
          <w:tcPr>
            <w:tcW w:w="1871" w:type="dxa"/>
            <w:tcBorders>
              <w:top w:val="single" w:sz="4" w:space="0" w:color="auto"/>
              <w:bottom w:val="single" w:sz="4" w:space="0" w:color="auto"/>
            </w:tcBorders>
          </w:tcPr>
          <w:p w:rsidR="001759FA" w:rsidRPr="008970FA" w:rsidRDefault="008D4808" w:rsidP="001759FA">
            <w:pPr>
              <w:tabs>
                <w:tab w:val="left" w:pos="6521"/>
              </w:tabs>
              <w:jc w:val="center"/>
              <w:rPr>
                <w:sz w:val="20"/>
                <w:lang w:val="en-US"/>
              </w:rPr>
            </w:pPr>
          </w:p>
        </w:tc>
      </w:tr>
      <w:tr w:rsidR="00894936" w:rsidTr="000C30B5">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Degree of protection</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Pr>
                <w:sz w:val="20"/>
                <w:lang w:val="en-US"/>
              </w:rPr>
              <w:t>≥</w:t>
            </w:r>
            <w:r w:rsidRPr="008970FA">
              <w:rPr>
                <w:sz w:val="20"/>
                <w:lang w:val="en-US"/>
              </w:rPr>
              <w:t>IP-54</w:t>
            </w:r>
          </w:p>
        </w:tc>
        <w:tc>
          <w:tcPr>
            <w:tcW w:w="1871" w:type="dxa"/>
            <w:tcBorders>
              <w:top w:val="single" w:sz="4" w:space="0" w:color="auto"/>
              <w:bottom w:val="single" w:sz="4" w:space="0" w:color="auto"/>
            </w:tcBorders>
          </w:tcPr>
          <w:p w:rsidR="001759FA" w:rsidRPr="008970FA" w:rsidRDefault="008D4808" w:rsidP="001759FA">
            <w:pPr>
              <w:tabs>
                <w:tab w:val="left" w:pos="6521"/>
              </w:tabs>
              <w:jc w:val="center"/>
              <w:rPr>
                <w:sz w:val="20"/>
                <w:lang w:val="en-US"/>
              </w:rPr>
            </w:pPr>
          </w:p>
        </w:tc>
      </w:tr>
      <w:tr w:rsidR="00894936" w:rsidTr="000C30B5">
        <w:tc>
          <w:tcPr>
            <w:tcW w:w="5898" w:type="dxa"/>
            <w:tcBorders>
              <w:top w:val="single" w:sz="4" w:space="0" w:color="auto"/>
              <w:left w:val="single" w:sz="4" w:space="0" w:color="auto"/>
              <w:bottom w:val="single" w:sz="4" w:space="0" w:color="auto"/>
              <w:right w:val="single" w:sz="4" w:space="0" w:color="auto"/>
            </w:tcBorders>
          </w:tcPr>
          <w:p w:rsidR="000C30B5" w:rsidRPr="008970FA" w:rsidRDefault="008D4808" w:rsidP="00A903D9">
            <w:pPr>
              <w:ind w:left="57"/>
              <w:rPr>
                <w:sz w:val="20"/>
                <w:lang w:val="en-US"/>
              </w:rPr>
            </w:pPr>
            <w:r w:rsidRPr="008970FA">
              <w:rPr>
                <w:sz w:val="20"/>
                <w:lang w:val="en-US"/>
              </w:rPr>
              <w:t>Earthing boxes will be installed on the end-terminations supports</w:t>
            </w:r>
          </w:p>
        </w:tc>
        <w:tc>
          <w:tcPr>
            <w:tcW w:w="1871" w:type="dxa"/>
            <w:tcBorders>
              <w:top w:val="single" w:sz="4" w:space="0" w:color="auto"/>
              <w:left w:val="single" w:sz="4" w:space="0" w:color="auto"/>
              <w:bottom w:val="single" w:sz="4" w:space="0" w:color="auto"/>
            </w:tcBorders>
          </w:tcPr>
          <w:p w:rsidR="000C30B5" w:rsidRPr="008970FA" w:rsidRDefault="008D4808" w:rsidP="00A903D9">
            <w:pPr>
              <w:tabs>
                <w:tab w:val="left" w:pos="6521"/>
              </w:tabs>
              <w:jc w:val="center"/>
              <w:rPr>
                <w:sz w:val="20"/>
                <w:lang w:val="en-US"/>
              </w:rPr>
            </w:pPr>
            <w:r w:rsidRPr="008970FA">
              <w:rPr>
                <w:sz w:val="20"/>
                <w:lang w:val="en-US"/>
              </w:rPr>
              <w:t>yes</w:t>
            </w:r>
          </w:p>
        </w:tc>
        <w:tc>
          <w:tcPr>
            <w:tcW w:w="1871" w:type="dxa"/>
            <w:tcBorders>
              <w:top w:val="single" w:sz="4" w:space="0" w:color="auto"/>
              <w:bottom w:val="single" w:sz="4" w:space="0" w:color="auto"/>
            </w:tcBorders>
          </w:tcPr>
          <w:p w:rsidR="000C30B5" w:rsidRPr="008970FA" w:rsidRDefault="008D4808" w:rsidP="00A903D9">
            <w:pPr>
              <w:tabs>
                <w:tab w:val="left" w:pos="6521"/>
              </w:tabs>
              <w:jc w:val="center"/>
              <w:rPr>
                <w:sz w:val="20"/>
                <w:lang w:val="en-US"/>
              </w:rPr>
            </w:pPr>
          </w:p>
        </w:tc>
      </w:tr>
      <w:tr w:rsidR="00894936" w:rsidTr="000C30B5">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0C30B5">
            <w:pPr>
              <w:ind w:left="57"/>
              <w:rPr>
                <w:sz w:val="20"/>
                <w:lang w:val="en-US"/>
              </w:rPr>
            </w:pPr>
            <w:r w:rsidRPr="008970FA">
              <w:rPr>
                <w:sz w:val="20"/>
                <w:lang w:val="en-US"/>
              </w:rPr>
              <w:t xml:space="preserve">Earthing boxes </w:t>
            </w:r>
            <w:r>
              <w:rPr>
                <w:sz w:val="20"/>
                <w:lang w:val="en-US"/>
              </w:rPr>
              <w:t>design from</w:t>
            </w:r>
            <w:r w:rsidRPr="003D64DA">
              <w:rPr>
                <w:sz w:val="20"/>
                <w:lang w:val="en-GB"/>
              </w:rPr>
              <w:t xml:space="preserve"> non-corroding cast aluminium or stainless steel</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yes</w:t>
            </w:r>
          </w:p>
        </w:tc>
        <w:tc>
          <w:tcPr>
            <w:tcW w:w="1871" w:type="dxa"/>
            <w:tcBorders>
              <w:top w:val="single" w:sz="4" w:space="0" w:color="auto"/>
              <w:bottom w:val="single" w:sz="4" w:space="0" w:color="auto"/>
            </w:tcBorders>
          </w:tcPr>
          <w:p w:rsidR="001759FA" w:rsidRPr="008970FA" w:rsidRDefault="008D4808" w:rsidP="001759FA">
            <w:pPr>
              <w:tabs>
                <w:tab w:val="left" w:pos="6521"/>
              </w:tabs>
              <w:jc w:val="center"/>
              <w:rPr>
                <w:sz w:val="20"/>
                <w:lang w:val="en-US"/>
              </w:rPr>
            </w:pPr>
          </w:p>
        </w:tc>
      </w:tr>
      <w:tr w:rsidR="00894936" w:rsidTr="000C30B5">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 xml:space="preserve">Earthing cable </w:t>
            </w:r>
          </w:p>
        </w:tc>
        <w:tc>
          <w:tcPr>
            <w:tcW w:w="1871" w:type="dxa"/>
            <w:tcBorders>
              <w:top w:val="single" w:sz="4" w:space="0" w:color="auto"/>
              <w:left w:val="single" w:sz="4" w:space="0" w:color="auto"/>
              <w:bottom w:val="single" w:sz="4" w:space="0" w:color="auto"/>
            </w:tcBorders>
            <w:shd w:val="clear" w:color="auto" w:fill="E6E6E6"/>
          </w:tcPr>
          <w:p w:rsidR="001759FA" w:rsidRPr="008970FA" w:rsidRDefault="008D4808" w:rsidP="001759FA">
            <w:pPr>
              <w:tabs>
                <w:tab w:val="left" w:pos="6521"/>
              </w:tabs>
              <w:jc w:val="center"/>
              <w:rPr>
                <w:sz w:val="20"/>
                <w:lang w:val="en-US"/>
              </w:rPr>
            </w:pPr>
            <w:r w:rsidRPr="008970FA">
              <w:rPr>
                <w:sz w:val="20"/>
                <w:lang w:val="en-US"/>
              </w:rPr>
              <w:t>See below</w:t>
            </w:r>
          </w:p>
        </w:tc>
        <w:tc>
          <w:tcPr>
            <w:tcW w:w="1871" w:type="dxa"/>
            <w:tcBorders>
              <w:top w:val="single" w:sz="4" w:space="0" w:color="auto"/>
              <w:bottom w:val="single" w:sz="4" w:space="0" w:color="auto"/>
            </w:tcBorders>
            <w:shd w:val="clear" w:color="auto" w:fill="E6E6E6"/>
          </w:tcPr>
          <w:p w:rsidR="001759FA" w:rsidRPr="008970FA" w:rsidRDefault="008D4808" w:rsidP="001759FA">
            <w:pPr>
              <w:tabs>
                <w:tab w:val="left" w:pos="6521"/>
              </w:tabs>
              <w:jc w:val="center"/>
              <w:rPr>
                <w:sz w:val="20"/>
                <w:lang w:val="en-US"/>
              </w:rPr>
            </w:pPr>
          </w:p>
        </w:tc>
      </w:tr>
      <w:tr w:rsidR="00894936" w:rsidTr="000C30B5">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Nearby the main power cables shall be installed earthing cable for single-point earthing of the main power cable</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yes</w:t>
            </w:r>
          </w:p>
        </w:tc>
        <w:tc>
          <w:tcPr>
            <w:tcW w:w="1871" w:type="dxa"/>
            <w:tcBorders>
              <w:top w:val="single" w:sz="4" w:space="0" w:color="auto"/>
              <w:bottom w:val="single" w:sz="4" w:space="0" w:color="auto"/>
            </w:tcBorders>
          </w:tcPr>
          <w:p w:rsidR="001759FA" w:rsidRPr="008970FA" w:rsidRDefault="008D4808" w:rsidP="001759FA">
            <w:pPr>
              <w:tabs>
                <w:tab w:val="left" w:pos="6521"/>
              </w:tabs>
              <w:jc w:val="center"/>
              <w:rPr>
                <w:sz w:val="20"/>
                <w:highlight w:val="cyan"/>
                <w:lang w:val="en-US"/>
              </w:rPr>
            </w:pPr>
          </w:p>
        </w:tc>
      </w:tr>
      <w:tr w:rsidR="00894936" w:rsidTr="000C30B5">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Earthing</w:t>
            </w:r>
            <w:r w:rsidRPr="008970FA">
              <w:rPr>
                <w:sz w:val="20"/>
                <w:lang w:val="en-US"/>
              </w:rPr>
              <w:t xml:space="preserve"> cable (length – according to technical design) with appropriate insulation shall be included in the scope of supply</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yes</w:t>
            </w:r>
          </w:p>
        </w:tc>
        <w:tc>
          <w:tcPr>
            <w:tcW w:w="1871" w:type="dxa"/>
            <w:tcBorders>
              <w:top w:val="single" w:sz="4" w:space="0" w:color="auto"/>
              <w:bottom w:val="single" w:sz="4" w:space="0" w:color="auto"/>
            </w:tcBorders>
          </w:tcPr>
          <w:p w:rsidR="001759FA" w:rsidRPr="008970FA" w:rsidRDefault="008D4808" w:rsidP="001759FA">
            <w:pPr>
              <w:tabs>
                <w:tab w:val="left" w:pos="6521"/>
              </w:tabs>
              <w:jc w:val="center"/>
              <w:rPr>
                <w:sz w:val="20"/>
                <w:highlight w:val="cyan"/>
                <w:lang w:val="en-US"/>
              </w:rPr>
            </w:pPr>
          </w:p>
        </w:tc>
      </w:tr>
      <w:tr w:rsidR="00894936" w:rsidTr="000C30B5">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Nominal cross-sectional area of the earthing cable</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mm</w:t>
            </w:r>
            <w:r w:rsidRPr="008970FA">
              <w:rPr>
                <w:sz w:val="20"/>
                <w:vertAlign w:val="superscript"/>
                <w:lang w:val="en-US"/>
              </w:rPr>
              <w:t>2</w:t>
            </w:r>
          </w:p>
        </w:tc>
        <w:tc>
          <w:tcPr>
            <w:tcW w:w="1871" w:type="dxa"/>
            <w:tcBorders>
              <w:top w:val="single" w:sz="4" w:space="0" w:color="auto"/>
              <w:bottom w:val="single" w:sz="4" w:space="0" w:color="auto"/>
            </w:tcBorders>
          </w:tcPr>
          <w:p w:rsidR="001759FA" w:rsidRPr="008970FA" w:rsidRDefault="008D4808" w:rsidP="001759FA">
            <w:pPr>
              <w:tabs>
                <w:tab w:val="left" w:pos="6521"/>
              </w:tabs>
              <w:jc w:val="center"/>
              <w:rPr>
                <w:sz w:val="20"/>
                <w:highlight w:val="cyan"/>
                <w:lang w:val="en-US"/>
              </w:rPr>
            </w:pPr>
          </w:p>
        </w:tc>
      </w:tr>
      <w:tr w:rsidR="00894936" w:rsidTr="000C30B5">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 xml:space="preserve">Material of the conductor </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b/>
                <w:sz w:val="20"/>
                <w:lang w:val="en-US"/>
              </w:rPr>
            </w:pPr>
            <w:r w:rsidRPr="008970FA">
              <w:rPr>
                <w:sz w:val="20"/>
                <w:lang w:val="en-US"/>
              </w:rPr>
              <w:t>copper</w:t>
            </w:r>
          </w:p>
        </w:tc>
        <w:tc>
          <w:tcPr>
            <w:tcW w:w="1871" w:type="dxa"/>
            <w:tcBorders>
              <w:top w:val="single" w:sz="4" w:space="0" w:color="auto"/>
              <w:bottom w:val="single" w:sz="4" w:space="0" w:color="auto"/>
            </w:tcBorders>
          </w:tcPr>
          <w:p w:rsidR="001759FA" w:rsidRPr="008970FA" w:rsidRDefault="008D4808" w:rsidP="001759FA">
            <w:pPr>
              <w:tabs>
                <w:tab w:val="left" w:pos="6521"/>
              </w:tabs>
              <w:jc w:val="center"/>
              <w:rPr>
                <w:sz w:val="20"/>
                <w:highlight w:val="cyan"/>
                <w:lang w:val="en-US"/>
              </w:rPr>
            </w:pPr>
          </w:p>
        </w:tc>
      </w:tr>
      <w:tr w:rsidR="00894936" w:rsidTr="000C30B5">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Technical description of the all earthin</w:t>
            </w:r>
            <w:r w:rsidRPr="008970FA">
              <w:rPr>
                <w:sz w:val="20"/>
                <w:lang w:val="en-US"/>
              </w:rPr>
              <w:t>g equipment shall be attached to the Tender</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please attach to the tender</w:t>
            </w:r>
          </w:p>
        </w:tc>
        <w:tc>
          <w:tcPr>
            <w:tcW w:w="1871" w:type="dxa"/>
            <w:tcBorders>
              <w:top w:val="single" w:sz="4" w:space="0" w:color="auto"/>
              <w:bottom w:val="single" w:sz="4" w:space="0" w:color="auto"/>
            </w:tcBorders>
          </w:tcPr>
          <w:p w:rsidR="001759FA" w:rsidRPr="008970FA" w:rsidRDefault="008D4808" w:rsidP="001759FA">
            <w:pPr>
              <w:tabs>
                <w:tab w:val="left" w:pos="6521"/>
              </w:tabs>
              <w:jc w:val="center"/>
              <w:rPr>
                <w:sz w:val="20"/>
                <w:highlight w:val="cyan"/>
                <w:lang w:val="en-US"/>
              </w:rPr>
            </w:pPr>
          </w:p>
        </w:tc>
      </w:tr>
    </w:tbl>
    <w:p w:rsidR="001759FA" w:rsidRPr="00BC6DA0" w:rsidRDefault="008D4808" w:rsidP="001759FA">
      <w:pPr>
        <w:pStyle w:val="Heading1"/>
        <w:spacing w:before="180"/>
        <w:rPr>
          <w:sz w:val="22"/>
          <w:u w:val="none"/>
          <w:lang w:val="en-US"/>
        </w:rPr>
      </w:pPr>
      <w:r w:rsidRPr="00BC6DA0">
        <w:rPr>
          <w:sz w:val="22"/>
          <w:u w:val="none"/>
          <w:lang w:val="en-US"/>
        </w:rPr>
        <w:t>1.3.</w:t>
      </w:r>
      <w:r w:rsidRPr="00BC6DA0">
        <w:rPr>
          <w:sz w:val="22"/>
          <w:u w:val="none"/>
          <w:lang w:val="en-US"/>
        </w:rPr>
        <w:tab/>
        <w:t>Outdoor end-terminations in substations and towers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98"/>
        <w:gridCol w:w="1871"/>
        <w:gridCol w:w="1871"/>
      </w:tblGrid>
      <w:tr w:rsidR="00894936" w:rsidTr="001759FA">
        <w:tc>
          <w:tcPr>
            <w:tcW w:w="5898"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jc w:val="center"/>
              <w:rPr>
                <w:sz w:val="20"/>
                <w:lang w:val="en-US"/>
              </w:rPr>
            </w:pPr>
            <w:r w:rsidRPr="008970FA">
              <w:rPr>
                <w:sz w:val="20"/>
                <w:lang w:val="en-US"/>
              </w:rPr>
              <w:t>Description:</w:t>
            </w:r>
          </w:p>
        </w:tc>
        <w:tc>
          <w:tcPr>
            <w:tcW w:w="1871"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tabs>
                <w:tab w:val="left" w:pos="6521"/>
              </w:tabs>
              <w:jc w:val="center"/>
              <w:rPr>
                <w:sz w:val="20"/>
                <w:lang w:val="en-US"/>
              </w:rPr>
            </w:pPr>
            <w:r w:rsidRPr="008970FA">
              <w:rPr>
                <w:sz w:val="20"/>
                <w:lang w:val="en-US"/>
              </w:rPr>
              <w:t>Requested:</w:t>
            </w:r>
          </w:p>
        </w:tc>
        <w:tc>
          <w:tcPr>
            <w:tcW w:w="1871" w:type="dxa"/>
            <w:tcBorders>
              <w:top w:val="single" w:sz="4" w:space="0" w:color="auto"/>
              <w:left w:val="single" w:sz="4" w:space="0" w:color="auto"/>
              <w:right w:val="single" w:sz="4" w:space="0" w:color="auto"/>
            </w:tcBorders>
            <w:shd w:val="clear" w:color="auto" w:fill="E6E6E6"/>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Offered:</w:t>
            </w: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Manufacturer</w:t>
            </w:r>
          </w:p>
        </w:tc>
        <w:tc>
          <w:tcPr>
            <w:tcW w:w="1871"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tabs>
                <w:tab w:val="left" w:pos="6521"/>
              </w:tabs>
              <w:jc w:val="center"/>
              <w:rPr>
                <w:sz w:val="20"/>
                <w:lang w:val="en-US"/>
              </w:rPr>
            </w:pPr>
            <w:r w:rsidRPr="008970FA">
              <w:rPr>
                <w:sz w:val="20"/>
                <w:lang w:val="en-US"/>
              </w:rPr>
              <w:t>please indicate</w:t>
            </w:r>
          </w:p>
        </w:tc>
        <w:tc>
          <w:tcPr>
            <w:tcW w:w="1871" w:type="dxa"/>
            <w:tcBorders>
              <w:top w:val="single" w:sz="4" w:space="0" w:color="auto"/>
              <w:left w:val="single" w:sz="4" w:space="0" w:color="auto"/>
              <w:right w:val="single" w:sz="4" w:space="0" w:color="auto"/>
            </w:tcBorders>
          </w:tcPr>
          <w:p w:rsidR="001759FA" w:rsidRPr="008970FA" w:rsidRDefault="008D4808" w:rsidP="001759FA">
            <w:pPr>
              <w:pStyle w:val="CommentText"/>
              <w:tabs>
                <w:tab w:val="left" w:pos="6521"/>
              </w:tabs>
              <w:jc w:val="center"/>
              <w:rPr>
                <w:rFonts w:ascii="Times New Roman" w:hAnsi="Times New Roman"/>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Type No.</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please specify</w:t>
            </w:r>
          </w:p>
        </w:tc>
        <w:tc>
          <w:tcPr>
            <w:tcW w:w="1871" w:type="dxa"/>
          </w:tcPr>
          <w:p w:rsidR="001759FA" w:rsidRPr="008970FA" w:rsidRDefault="008D4808" w:rsidP="001759FA">
            <w:pPr>
              <w:tabs>
                <w:tab w:val="left" w:pos="6521"/>
              </w:tabs>
              <w:jc w:val="center"/>
              <w:rPr>
                <w:sz w:val="20"/>
                <w:lang w:val="en-US"/>
              </w:rPr>
            </w:pPr>
          </w:p>
        </w:tc>
      </w:tr>
      <w:tr w:rsidR="00894936" w:rsidTr="000C30B5">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Number of units</w:t>
            </w:r>
          </w:p>
        </w:tc>
        <w:tc>
          <w:tcPr>
            <w:tcW w:w="1871" w:type="dxa"/>
            <w:tcBorders>
              <w:top w:val="single" w:sz="4" w:space="0" w:color="auto"/>
              <w:left w:val="single" w:sz="4" w:space="0" w:color="auto"/>
              <w:bottom w:val="single" w:sz="4" w:space="0" w:color="auto"/>
            </w:tcBorders>
            <w:shd w:val="clear" w:color="auto" w:fill="auto"/>
          </w:tcPr>
          <w:p w:rsidR="001759FA" w:rsidRPr="002E69AD" w:rsidRDefault="008D4808" w:rsidP="00C16C93">
            <w:pPr>
              <w:tabs>
                <w:tab w:val="left" w:pos="6521"/>
              </w:tabs>
              <w:jc w:val="center"/>
              <w:rPr>
                <w:sz w:val="20"/>
                <w:lang w:val="en-US"/>
              </w:rPr>
            </w:pPr>
            <w:r w:rsidRPr="000C30B5">
              <w:rPr>
                <w:sz w:val="20"/>
                <w:lang w:val="en-US"/>
              </w:rPr>
              <w:t>12</w:t>
            </w:r>
            <w:r w:rsidRPr="002E69AD">
              <w:rPr>
                <w:sz w:val="20"/>
                <w:lang w:val="en-US"/>
              </w:rPr>
              <w:t xml:space="preserve"> units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 xml:space="preserve">The </w:t>
            </w:r>
            <w:r w:rsidRPr="008970FA">
              <w:rPr>
                <w:sz w:val="20"/>
                <w:lang w:val="en-US"/>
              </w:rPr>
              <w:t>electrical data are the same as for the cable or better</w:t>
            </w:r>
          </w:p>
        </w:tc>
        <w:tc>
          <w:tcPr>
            <w:tcW w:w="1871" w:type="dxa"/>
            <w:tcBorders>
              <w:top w:val="single" w:sz="4" w:space="0" w:color="auto"/>
              <w:left w:val="single" w:sz="4" w:space="0" w:color="auto"/>
              <w:bottom w:val="single" w:sz="4" w:space="0" w:color="auto"/>
            </w:tcBorders>
          </w:tcPr>
          <w:p w:rsidR="001759FA" w:rsidRPr="002E69AD" w:rsidRDefault="008D4808" w:rsidP="001759FA">
            <w:pPr>
              <w:tabs>
                <w:tab w:val="left" w:pos="6521"/>
              </w:tabs>
              <w:jc w:val="center"/>
              <w:rPr>
                <w:sz w:val="20"/>
                <w:lang w:val="en-US"/>
              </w:rPr>
            </w:pPr>
            <w:r w:rsidRPr="002E69AD">
              <w:rPr>
                <w:sz w:val="20"/>
                <w:lang w:val="en-US"/>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The current carrying capacity</w:t>
            </w:r>
          </w:p>
        </w:tc>
        <w:tc>
          <w:tcPr>
            <w:tcW w:w="1871" w:type="dxa"/>
            <w:tcBorders>
              <w:top w:val="single" w:sz="4" w:space="0" w:color="auto"/>
              <w:left w:val="single" w:sz="4" w:space="0" w:color="auto"/>
              <w:bottom w:val="single" w:sz="4" w:space="0" w:color="auto"/>
            </w:tcBorders>
          </w:tcPr>
          <w:p w:rsidR="001759FA" w:rsidRPr="008970FA" w:rsidRDefault="008D4808" w:rsidP="00F5702F">
            <w:pPr>
              <w:tabs>
                <w:tab w:val="left" w:pos="6521"/>
              </w:tabs>
              <w:jc w:val="center"/>
              <w:rPr>
                <w:sz w:val="20"/>
                <w:lang w:val="en-US"/>
              </w:rPr>
            </w:pPr>
            <w:r w:rsidRPr="008970FA">
              <w:rPr>
                <w:sz w:val="20"/>
                <w:lang w:val="en-US"/>
              </w:rPr>
              <w:t xml:space="preserve">at </w:t>
            </w:r>
            <w:r w:rsidRPr="000C30B5">
              <w:rPr>
                <w:sz w:val="20"/>
                <w:lang w:val="en-US"/>
              </w:rPr>
              <w:t>least 700</w:t>
            </w:r>
            <w:r w:rsidRPr="008970FA">
              <w:rPr>
                <w:sz w:val="20"/>
                <w:lang w:val="en-US"/>
              </w:rPr>
              <w:t xml:space="preserve"> A, but not less than for the cable</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Applicable standards</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IEC 60840</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pStyle w:val="CommentText"/>
              <w:ind w:left="57"/>
              <w:rPr>
                <w:rFonts w:ascii="Times New Roman" w:hAnsi="Times New Roman"/>
              </w:rPr>
            </w:pPr>
            <w:r w:rsidRPr="008970FA">
              <w:rPr>
                <w:rFonts w:ascii="Times New Roman" w:hAnsi="Times New Roman"/>
              </w:rPr>
              <w:t>The complete end-termination diameter</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mm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The complete end-termination length</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mm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The complete end-termination weight</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kg</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Composite insulator – requested solution or better</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HTV (high tempe-rature vulcanizing)</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The creepage distance (phase – ground voltage)</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Pr>
                <w:sz w:val="20"/>
                <w:lang w:val="en-US"/>
              </w:rPr>
              <w:t>≥</w:t>
            </w:r>
            <w:r w:rsidRPr="008970FA">
              <w:rPr>
                <w:sz w:val="20"/>
                <w:lang w:val="en-US"/>
              </w:rPr>
              <w:t>43.3 mm/kV</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pStyle w:val="CommentText"/>
              <w:ind w:left="57"/>
              <w:rPr>
                <w:rFonts w:ascii="Times New Roman" w:hAnsi="Times New Roman"/>
              </w:rPr>
            </w:pPr>
            <w:r w:rsidRPr="008970FA">
              <w:rPr>
                <w:rFonts w:ascii="Times New Roman" w:hAnsi="Times New Roman"/>
              </w:rPr>
              <w:t>Flash-over distance</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mm</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pStyle w:val="CommentText"/>
              <w:ind w:left="57"/>
              <w:rPr>
                <w:rFonts w:ascii="Times New Roman" w:hAnsi="Times New Roman"/>
              </w:rPr>
            </w:pPr>
            <w:r w:rsidRPr="008970FA">
              <w:rPr>
                <w:rFonts w:ascii="Times New Roman" w:hAnsi="Times New Roman"/>
              </w:rPr>
              <w:t>Intended for outdoor installation</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Ambient air temperature range</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-40°C up to +40°C</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8"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pStyle w:val="CommentText"/>
              <w:ind w:left="57"/>
              <w:rPr>
                <w:rFonts w:ascii="Times New Roman" w:hAnsi="Times New Roman"/>
              </w:rPr>
            </w:pPr>
            <w:r w:rsidRPr="008970FA">
              <w:rPr>
                <w:rFonts w:ascii="Times New Roman" w:hAnsi="Times New Roman"/>
              </w:rPr>
              <w:t>All metal components are of corrosion-resistant materials or effectively protected against corrosion</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yes</w:t>
            </w:r>
          </w:p>
        </w:tc>
        <w:tc>
          <w:tcPr>
            <w:tcW w:w="1871" w:type="dxa"/>
          </w:tcPr>
          <w:p w:rsidR="001759FA" w:rsidRPr="008970FA" w:rsidRDefault="008D4808" w:rsidP="001759FA">
            <w:pPr>
              <w:tabs>
                <w:tab w:val="left" w:pos="6521"/>
              </w:tabs>
              <w:jc w:val="center"/>
              <w:rPr>
                <w:sz w:val="20"/>
                <w:lang w:val="en-US"/>
              </w:rPr>
            </w:pPr>
          </w:p>
        </w:tc>
      </w:tr>
    </w:tbl>
    <w:p w:rsidR="001759FA" w:rsidRPr="008970FA" w:rsidRDefault="008D4808" w:rsidP="001759FA">
      <w:pPr>
        <w:rPr>
          <w:sz w:val="22"/>
          <w:lang w:val="en-US"/>
        </w:rPr>
      </w:pPr>
    </w:p>
    <w:p w:rsidR="001759FA" w:rsidRPr="00BC6DA0" w:rsidRDefault="008D4808" w:rsidP="001759FA">
      <w:pPr>
        <w:pStyle w:val="Heading1"/>
        <w:spacing w:before="180"/>
        <w:rPr>
          <w:sz w:val="22"/>
          <w:u w:val="none"/>
          <w:lang w:val="en-US"/>
        </w:rPr>
      </w:pPr>
      <w:r w:rsidRPr="00BC6DA0">
        <w:rPr>
          <w:sz w:val="22"/>
          <w:u w:val="none"/>
          <w:lang w:val="en-US"/>
        </w:rPr>
        <w:t>1.</w:t>
      </w:r>
      <w:r>
        <w:rPr>
          <w:sz w:val="22"/>
          <w:u w:val="none"/>
          <w:lang w:val="en-US"/>
        </w:rPr>
        <w:t>4</w:t>
      </w:r>
      <w:r w:rsidRPr="00BC6DA0">
        <w:rPr>
          <w:sz w:val="22"/>
          <w:u w:val="none"/>
          <w:lang w:val="en-US"/>
        </w:rPr>
        <w:t>. Services and technical documentation to be submitted by the Supplier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97"/>
        <w:gridCol w:w="1871"/>
        <w:gridCol w:w="1871"/>
      </w:tblGrid>
      <w:tr w:rsidR="00894936" w:rsidTr="001759FA">
        <w:trPr>
          <w:tblHeader/>
        </w:trPr>
        <w:tc>
          <w:tcPr>
            <w:tcW w:w="5897"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jc w:val="center"/>
              <w:rPr>
                <w:sz w:val="20"/>
                <w:lang w:val="en-US"/>
              </w:rPr>
            </w:pPr>
            <w:r w:rsidRPr="008970FA">
              <w:rPr>
                <w:sz w:val="20"/>
                <w:lang w:val="en-US"/>
              </w:rPr>
              <w:t>Description:</w:t>
            </w:r>
          </w:p>
        </w:tc>
        <w:tc>
          <w:tcPr>
            <w:tcW w:w="1871" w:type="dxa"/>
            <w:tcBorders>
              <w:top w:val="single" w:sz="4" w:space="0" w:color="auto"/>
              <w:left w:val="single" w:sz="4" w:space="0" w:color="auto"/>
              <w:bottom w:val="single" w:sz="4" w:space="0" w:color="auto"/>
            </w:tcBorders>
            <w:shd w:val="clear" w:color="auto" w:fill="E6E6E6"/>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Requested:</w:t>
            </w:r>
          </w:p>
        </w:tc>
        <w:tc>
          <w:tcPr>
            <w:tcW w:w="1871" w:type="dxa"/>
            <w:shd w:val="clear" w:color="auto" w:fill="E6E6E6"/>
          </w:tcPr>
          <w:p w:rsidR="001759FA" w:rsidRPr="008970FA" w:rsidRDefault="008D4808" w:rsidP="001759FA">
            <w:pPr>
              <w:tabs>
                <w:tab w:val="left" w:pos="6521"/>
              </w:tabs>
              <w:jc w:val="center"/>
              <w:rPr>
                <w:sz w:val="20"/>
                <w:lang w:val="en-US"/>
              </w:rPr>
            </w:pPr>
            <w:r w:rsidRPr="008970FA">
              <w:rPr>
                <w:sz w:val="20"/>
                <w:lang w:val="en-US"/>
              </w:rPr>
              <w:t>Offered:</w:t>
            </w: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Installation of cable joints shall be made by the Supplier</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yes</w:t>
            </w:r>
          </w:p>
        </w:tc>
        <w:tc>
          <w:tcPr>
            <w:tcW w:w="1871" w:type="dxa"/>
          </w:tcPr>
          <w:p w:rsidR="001759FA" w:rsidRPr="008970FA" w:rsidRDefault="008D4808" w:rsidP="001759FA">
            <w:pPr>
              <w:tabs>
                <w:tab w:val="left" w:pos="6521"/>
              </w:tabs>
              <w:jc w:val="both"/>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Installation of end-terminations shall be made by the Supplier</w:t>
            </w:r>
          </w:p>
        </w:tc>
        <w:tc>
          <w:tcPr>
            <w:tcW w:w="1871" w:type="dxa"/>
            <w:tcBorders>
              <w:top w:val="single" w:sz="4" w:space="0" w:color="auto"/>
              <w:left w:val="single" w:sz="4" w:space="0" w:color="auto"/>
              <w:bottom w:val="single" w:sz="4" w:space="0" w:color="auto"/>
            </w:tcBorders>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 xml:space="preserve">The Supplier is responsible for the performed cable joints and end-terminations installation until </w:t>
            </w:r>
            <w:r w:rsidRPr="008970FA">
              <w:rPr>
                <w:sz w:val="20"/>
                <w:lang w:val="en-US"/>
              </w:rPr>
              <w:t>entire cable line has passed tests and commissioning successfully</w:t>
            </w:r>
          </w:p>
        </w:tc>
        <w:tc>
          <w:tcPr>
            <w:tcW w:w="1871" w:type="dxa"/>
            <w:tcBorders>
              <w:top w:val="single" w:sz="4" w:space="0" w:color="auto"/>
              <w:left w:val="single" w:sz="4" w:space="0" w:color="auto"/>
              <w:bottom w:val="single" w:sz="4" w:space="0" w:color="auto"/>
            </w:tcBorders>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Supervision of installation of the cables shall be made by the Supplier</w:t>
            </w:r>
          </w:p>
        </w:tc>
        <w:tc>
          <w:tcPr>
            <w:tcW w:w="1871" w:type="dxa"/>
            <w:tcBorders>
              <w:top w:val="single" w:sz="4" w:space="0" w:color="auto"/>
              <w:left w:val="single" w:sz="4" w:space="0" w:color="auto"/>
              <w:bottom w:val="single" w:sz="4" w:space="0" w:color="auto"/>
            </w:tcBorders>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 xml:space="preserve">Installed cable line should be entirely commissioned by the Supplier, the tests and commissioning are </w:t>
            </w:r>
            <w:r w:rsidRPr="008970FA">
              <w:rPr>
                <w:sz w:val="20"/>
                <w:lang w:val="en-US"/>
              </w:rPr>
              <w:t>included in the Contract Price</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yes</w:t>
            </w:r>
          </w:p>
        </w:tc>
        <w:tc>
          <w:tcPr>
            <w:tcW w:w="1871" w:type="dxa"/>
          </w:tcPr>
          <w:p w:rsidR="001759FA" w:rsidRPr="008970FA" w:rsidRDefault="008D4808" w:rsidP="001759FA">
            <w:pPr>
              <w:tabs>
                <w:tab w:val="left" w:pos="6521"/>
              </w:tabs>
              <w:jc w:val="both"/>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 xml:space="preserve">In the case of any discrepancies between planned and actual time of installation and commissioning, the Supplier is no way released from the obligation to perform entire commissioning without the Contract Price </w:t>
            </w:r>
            <w:r w:rsidRPr="008970FA">
              <w:rPr>
                <w:sz w:val="20"/>
                <w:lang w:val="en-US"/>
              </w:rPr>
              <w:t>exchanges</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yes</w:t>
            </w:r>
          </w:p>
        </w:tc>
        <w:tc>
          <w:tcPr>
            <w:tcW w:w="1871" w:type="dxa"/>
          </w:tcPr>
          <w:p w:rsidR="001759FA" w:rsidRPr="008970FA" w:rsidRDefault="008D4808" w:rsidP="001759FA">
            <w:pPr>
              <w:tabs>
                <w:tab w:val="left" w:pos="6521"/>
              </w:tabs>
              <w:jc w:val="both"/>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 xml:space="preserve">Within 5 days after commissioning the Supplier shall submit to the Customer the protocols of performed tests and commissioning.  The protocols should be written in the Latvian. </w:t>
            </w:r>
          </w:p>
          <w:p w:rsidR="001759FA" w:rsidRPr="008970FA" w:rsidRDefault="008D4808" w:rsidP="001759FA">
            <w:pPr>
              <w:ind w:left="57"/>
              <w:rPr>
                <w:sz w:val="20"/>
                <w:lang w:val="en-US"/>
              </w:rPr>
            </w:pPr>
            <w:r w:rsidRPr="008970FA">
              <w:rPr>
                <w:sz w:val="20"/>
                <w:lang w:val="en-US"/>
              </w:rPr>
              <w:t>Note: The take-over deed about the performed tests and commiss</w:t>
            </w:r>
            <w:r w:rsidRPr="008970FA">
              <w:rPr>
                <w:sz w:val="20"/>
                <w:lang w:val="en-US"/>
              </w:rPr>
              <w:t>ioning will be signed by the Customer only after receipt of the protocols.</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yes</w:t>
            </w:r>
          </w:p>
        </w:tc>
        <w:tc>
          <w:tcPr>
            <w:tcW w:w="1871" w:type="dxa"/>
            <w:tcBorders>
              <w:bottom w:val="single" w:sz="4" w:space="0" w:color="auto"/>
            </w:tcBorders>
          </w:tcPr>
          <w:p w:rsidR="001759FA" w:rsidRPr="008970FA" w:rsidRDefault="008D4808" w:rsidP="001759FA">
            <w:pPr>
              <w:tabs>
                <w:tab w:val="left" w:pos="6521"/>
              </w:tabs>
              <w:jc w:val="both"/>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List of recommendable test procedures to be performed during operation of cable line according to applicable IEC standards</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please attach to the Tender</w:t>
            </w:r>
          </w:p>
        </w:tc>
        <w:tc>
          <w:tcPr>
            <w:tcW w:w="1871" w:type="dxa"/>
            <w:tcBorders>
              <w:bottom w:val="single" w:sz="4" w:space="0" w:color="auto"/>
            </w:tcBorders>
          </w:tcPr>
          <w:p w:rsidR="001759FA" w:rsidRPr="008970FA" w:rsidRDefault="008D4808" w:rsidP="001759FA">
            <w:pPr>
              <w:tabs>
                <w:tab w:val="left" w:pos="6521"/>
              </w:tabs>
              <w:jc w:val="both"/>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 xml:space="preserve">Below mentioned routine, sample and electrical tests according to IEC </w:t>
            </w:r>
            <w:r w:rsidRPr="008970FA">
              <w:rPr>
                <w:sz w:val="20"/>
                <w:lang w:val="en-US"/>
              </w:rPr>
              <w:lastRenderedPageBreak/>
              <w:t>60840, IEC 60228, IEC 60229 issuing the test report</w:t>
            </w:r>
          </w:p>
        </w:tc>
        <w:tc>
          <w:tcPr>
            <w:tcW w:w="1871" w:type="dxa"/>
            <w:tcBorders>
              <w:top w:val="single" w:sz="4" w:space="0" w:color="auto"/>
              <w:left w:val="single" w:sz="4" w:space="0" w:color="auto"/>
              <w:bottom w:val="single" w:sz="4" w:space="0" w:color="auto"/>
            </w:tcBorders>
            <w:shd w:val="clear" w:color="auto" w:fill="E6E6E6"/>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lastRenderedPageBreak/>
              <w:t>See below</w:t>
            </w:r>
          </w:p>
        </w:tc>
        <w:tc>
          <w:tcPr>
            <w:tcW w:w="1871" w:type="dxa"/>
            <w:tcBorders>
              <w:bottom w:val="single" w:sz="4" w:space="0" w:color="auto"/>
            </w:tcBorders>
            <w:shd w:val="clear" w:color="auto" w:fill="E6E6E6"/>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shd w:val="clear" w:color="auto" w:fill="auto"/>
          </w:tcPr>
          <w:p w:rsidR="001759FA" w:rsidRPr="008970FA" w:rsidRDefault="008D4808" w:rsidP="001759FA">
            <w:pPr>
              <w:autoSpaceDE w:val="0"/>
              <w:autoSpaceDN w:val="0"/>
              <w:adjustRightInd w:val="0"/>
              <w:rPr>
                <w:sz w:val="20"/>
                <w:lang w:val="en-US" w:eastAsia="lv-LV"/>
              </w:rPr>
            </w:pPr>
            <w:r w:rsidRPr="008970FA">
              <w:rPr>
                <w:sz w:val="20"/>
                <w:lang w:val="en-US" w:eastAsia="lv-LV"/>
              </w:rPr>
              <w:lastRenderedPageBreak/>
              <w:t>Electrical resistance determining of cable conductor by DC acc. IEC 60840, clause 10.5</w:t>
            </w:r>
          </w:p>
        </w:tc>
        <w:tc>
          <w:tcPr>
            <w:tcW w:w="1871" w:type="dxa"/>
            <w:tcBorders>
              <w:top w:val="single" w:sz="4" w:space="0" w:color="auto"/>
              <w:left w:val="single" w:sz="4" w:space="0" w:color="auto"/>
              <w:bottom w:val="single" w:sz="4" w:space="0" w:color="auto"/>
            </w:tcBorders>
            <w:shd w:val="clear" w:color="auto" w:fill="auto"/>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shd w:val="clear" w:color="auto" w:fill="auto"/>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shd w:val="clear" w:color="auto" w:fill="auto"/>
          </w:tcPr>
          <w:p w:rsidR="001759FA" w:rsidRPr="008970FA" w:rsidRDefault="008D4808" w:rsidP="001759FA">
            <w:pPr>
              <w:autoSpaceDE w:val="0"/>
              <w:autoSpaceDN w:val="0"/>
              <w:adjustRightInd w:val="0"/>
              <w:rPr>
                <w:sz w:val="20"/>
                <w:lang w:val="en-US" w:eastAsia="lv-LV"/>
              </w:rPr>
            </w:pPr>
            <w:r w:rsidRPr="008970FA">
              <w:rPr>
                <w:sz w:val="20"/>
                <w:lang w:val="en-US" w:eastAsia="lv-LV"/>
              </w:rPr>
              <w:t xml:space="preserve">Electrical resistance </w:t>
            </w:r>
            <w:r w:rsidRPr="008970FA">
              <w:rPr>
                <w:sz w:val="20"/>
                <w:lang w:val="en-US" w:eastAsia="lv-LV"/>
              </w:rPr>
              <w:t>determining of cable metal screen by DC (outer sheath check) acc. IEC 60840, clause 10.5</w:t>
            </w:r>
          </w:p>
        </w:tc>
        <w:tc>
          <w:tcPr>
            <w:tcW w:w="1871" w:type="dxa"/>
            <w:tcBorders>
              <w:top w:val="single" w:sz="4" w:space="0" w:color="auto"/>
              <w:left w:val="single" w:sz="4" w:space="0" w:color="auto"/>
              <w:bottom w:val="single" w:sz="4" w:space="0" w:color="auto"/>
            </w:tcBorders>
            <w:shd w:val="clear" w:color="auto" w:fill="auto"/>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shd w:val="clear" w:color="auto" w:fill="auto"/>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shd w:val="clear" w:color="auto" w:fill="auto"/>
          </w:tcPr>
          <w:p w:rsidR="001759FA" w:rsidRPr="008970FA" w:rsidRDefault="008D4808" w:rsidP="001759FA">
            <w:pPr>
              <w:autoSpaceDE w:val="0"/>
              <w:autoSpaceDN w:val="0"/>
              <w:adjustRightInd w:val="0"/>
              <w:rPr>
                <w:sz w:val="20"/>
                <w:lang w:val="en-US" w:eastAsia="lv-LV"/>
              </w:rPr>
            </w:pPr>
            <w:r w:rsidRPr="008970FA">
              <w:rPr>
                <w:sz w:val="20"/>
                <w:lang w:val="en-US" w:eastAsia="lv-LV"/>
              </w:rPr>
              <w:t>Capacitance of cable conductor acc. IEC 60840, clause 10.10</w:t>
            </w:r>
          </w:p>
        </w:tc>
        <w:tc>
          <w:tcPr>
            <w:tcW w:w="1871" w:type="dxa"/>
            <w:tcBorders>
              <w:top w:val="single" w:sz="4" w:space="0" w:color="auto"/>
              <w:left w:val="single" w:sz="4" w:space="0" w:color="auto"/>
              <w:bottom w:val="single" w:sz="4" w:space="0" w:color="auto"/>
            </w:tcBorders>
            <w:shd w:val="clear" w:color="auto" w:fill="auto"/>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shd w:val="clear" w:color="auto" w:fill="auto"/>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shd w:val="clear" w:color="auto" w:fill="auto"/>
          </w:tcPr>
          <w:p w:rsidR="001759FA" w:rsidRPr="008970FA" w:rsidRDefault="008D4808" w:rsidP="001759FA">
            <w:pPr>
              <w:autoSpaceDE w:val="0"/>
              <w:autoSpaceDN w:val="0"/>
              <w:adjustRightInd w:val="0"/>
              <w:rPr>
                <w:sz w:val="20"/>
                <w:lang w:val="en-US" w:eastAsia="lv-LV"/>
              </w:rPr>
            </w:pPr>
            <w:r w:rsidRPr="008970FA">
              <w:rPr>
                <w:sz w:val="20"/>
                <w:lang w:val="en-US" w:eastAsia="lv-LV"/>
              </w:rPr>
              <w:t>Dielectric dissipation factor tan Δ in accordance with IEC 60840, clause 12.4.5</w:t>
            </w:r>
          </w:p>
        </w:tc>
        <w:tc>
          <w:tcPr>
            <w:tcW w:w="1871" w:type="dxa"/>
            <w:tcBorders>
              <w:top w:val="single" w:sz="4" w:space="0" w:color="auto"/>
              <w:left w:val="single" w:sz="4" w:space="0" w:color="auto"/>
              <w:bottom w:val="single" w:sz="4" w:space="0" w:color="auto"/>
            </w:tcBorders>
            <w:shd w:val="clear" w:color="auto" w:fill="auto"/>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shd w:val="clear" w:color="auto" w:fill="auto"/>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shd w:val="clear" w:color="auto" w:fill="auto"/>
          </w:tcPr>
          <w:p w:rsidR="001759FA" w:rsidRPr="008970FA" w:rsidRDefault="008D4808" w:rsidP="001759FA">
            <w:pPr>
              <w:autoSpaceDE w:val="0"/>
              <w:autoSpaceDN w:val="0"/>
              <w:adjustRightInd w:val="0"/>
              <w:rPr>
                <w:sz w:val="20"/>
                <w:lang w:val="en-US" w:eastAsia="lv-LV"/>
              </w:rPr>
            </w:pPr>
            <w:r w:rsidRPr="008970FA">
              <w:rPr>
                <w:sz w:val="20"/>
                <w:lang w:val="en-US" w:eastAsia="lv-LV"/>
              </w:rPr>
              <w:t xml:space="preserve">Heating </w:t>
            </w:r>
            <w:r w:rsidRPr="008970FA">
              <w:rPr>
                <w:sz w:val="20"/>
                <w:lang w:val="en-US" w:eastAsia="lv-LV"/>
              </w:rPr>
              <w:t>cycle voltage test in accordance with IEC 60840, clause 12.4.6</w:t>
            </w:r>
          </w:p>
        </w:tc>
        <w:tc>
          <w:tcPr>
            <w:tcW w:w="1871" w:type="dxa"/>
            <w:tcBorders>
              <w:top w:val="single" w:sz="4" w:space="0" w:color="auto"/>
              <w:left w:val="single" w:sz="4" w:space="0" w:color="auto"/>
              <w:bottom w:val="single" w:sz="4" w:space="0" w:color="auto"/>
            </w:tcBorders>
            <w:shd w:val="clear" w:color="auto" w:fill="auto"/>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shd w:val="clear" w:color="auto" w:fill="auto"/>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shd w:val="clear" w:color="auto" w:fill="auto"/>
          </w:tcPr>
          <w:p w:rsidR="001759FA" w:rsidRPr="008970FA" w:rsidRDefault="008D4808" w:rsidP="001759FA">
            <w:pPr>
              <w:autoSpaceDE w:val="0"/>
              <w:autoSpaceDN w:val="0"/>
              <w:adjustRightInd w:val="0"/>
              <w:rPr>
                <w:sz w:val="20"/>
                <w:lang w:val="en-US" w:eastAsia="lv-LV"/>
              </w:rPr>
            </w:pPr>
            <w:r w:rsidRPr="008970FA">
              <w:rPr>
                <w:sz w:val="20"/>
                <w:lang w:val="en-US" w:eastAsia="lv-LV"/>
              </w:rPr>
              <w:t>Outer sheath check acc. IEC60840, clause 9.4, referring to IEC60229, clause 3: 25 kV DC, 1 minute</w:t>
            </w:r>
          </w:p>
        </w:tc>
        <w:tc>
          <w:tcPr>
            <w:tcW w:w="1871" w:type="dxa"/>
            <w:tcBorders>
              <w:top w:val="single" w:sz="4" w:space="0" w:color="auto"/>
              <w:left w:val="single" w:sz="4" w:space="0" w:color="auto"/>
              <w:bottom w:val="single" w:sz="4" w:space="0" w:color="auto"/>
            </w:tcBorders>
            <w:shd w:val="clear" w:color="auto" w:fill="auto"/>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shd w:val="clear" w:color="auto" w:fill="auto"/>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shd w:val="clear" w:color="auto" w:fill="auto"/>
          </w:tcPr>
          <w:p w:rsidR="001759FA" w:rsidRPr="008970FA" w:rsidRDefault="008D4808" w:rsidP="001759FA">
            <w:pPr>
              <w:autoSpaceDE w:val="0"/>
              <w:autoSpaceDN w:val="0"/>
              <w:adjustRightInd w:val="0"/>
              <w:rPr>
                <w:sz w:val="20"/>
                <w:lang w:val="en-US" w:eastAsia="lv-LV"/>
              </w:rPr>
            </w:pPr>
            <w:r w:rsidRPr="008970FA">
              <w:rPr>
                <w:sz w:val="20"/>
                <w:lang w:val="en-US" w:eastAsia="lv-LV"/>
              </w:rPr>
              <w:t>Voltage test with 2.5 Uo, 50 Hz, 30 minutes acc. IEC 60840, clause 9.3</w:t>
            </w:r>
          </w:p>
        </w:tc>
        <w:tc>
          <w:tcPr>
            <w:tcW w:w="1871" w:type="dxa"/>
            <w:tcBorders>
              <w:top w:val="single" w:sz="4" w:space="0" w:color="auto"/>
              <w:left w:val="single" w:sz="4" w:space="0" w:color="auto"/>
              <w:bottom w:val="single" w:sz="4" w:space="0" w:color="auto"/>
            </w:tcBorders>
            <w:shd w:val="clear" w:color="auto" w:fill="auto"/>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shd w:val="clear" w:color="auto" w:fill="auto"/>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shd w:val="clear" w:color="auto" w:fill="auto"/>
          </w:tcPr>
          <w:p w:rsidR="001759FA" w:rsidRPr="008970FA" w:rsidRDefault="008D4808" w:rsidP="001759FA">
            <w:pPr>
              <w:autoSpaceDE w:val="0"/>
              <w:autoSpaceDN w:val="0"/>
              <w:adjustRightInd w:val="0"/>
              <w:rPr>
                <w:sz w:val="20"/>
                <w:lang w:val="en-US" w:eastAsia="lv-LV"/>
              </w:rPr>
            </w:pPr>
            <w:r w:rsidRPr="008970FA">
              <w:rPr>
                <w:sz w:val="20"/>
                <w:lang w:val="en-US" w:eastAsia="lv-LV"/>
              </w:rPr>
              <w:t>Repeat</w:t>
            </w:r>
            <w:r w:rsidRPr="008970FA">
              <w:rPr>
                <w:sz w:val="20"/>
                <w:lang w:val="en-US" w:eastAsia="lv-LV"/>
              </w:rPr>
              <w:t xml:space="preserve"> electrical resistance of cable conductor (main insulation 2500-10000V DC) if test failed</w:t>
            </w:r>
          </w:p>
        </w:tc>
        <w:tc>
          <w:tcPr>
            <w:tcW w:w="1871" w:type="dxa"/>
            <w:tcBorders>
              <w:top w:val="single" w:sz="4" w:space="0" w:color="auto"/>
              <w:left w:val="single" w:sz="4" w:space="0" w:color="auto"/>
              <w:bottom w:val="single" w:sz="4" w:space="0" w:color="auto"/>
            </w:tcBorders>
            <w:shd w:val="clear" w:color="auto" w:fill="auto"/>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shd w:val="clear" w:color="auto" w:fill="auto"/>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shd w:val="clear" w:color="auto" w:fill="auto"/>
          </w:tcPr>
          <w:p w:rsidR="001759FA" w:rsidRPr="008970FA" w:rsidRDefault="008D4808" w:rsidP="001759FA">
            <w:pPr>
              <w:autoSpaceDE w:val="0"/>
              <w:autoSpaceDN w:val="0"/>
              <w:adjustRightInd w:val="0"/>
              <w:rPr>
                <w:sz w:val="20"/>
                <w:lang w:val="en-US" w:eastAsia="lv-LV"/>
              </w:rPr>
            </w:pPr>
            <w:r w:rsidRPr="008970FA">
              <w:rPr>
                <w:sz w:val="20"/>
                <w:lang w:val="en-US" w:eastAsia="lv-LV"/>
              </w:rPr>
              <w:t>Partial discharge test acc. IEC 60840, clause 9.2 and acc. IEC 60840, clause 10.6; 10.7; 10.8; 10.13</w:t>
            </w:r>
          </w:p>
          <w:p w:rsidR="001759FA" w:rsidRPr="008970FA" w:rsidRDefault="008D4808" w:rsidP="001759FA">
            <w:pPr>
              <w:numPr>
                <w:ilvl w:val="0"/>
                <w:numId w:val="24"/>
              </w:numPr>
              <w:autoSpaceDE w:val="0"/>
              <w:autoSpaceDN w:val="0"/>
              <w:adjustRightInd w:val="0"/>
              <w:rPr>
                <w:sz w:val="20"/>
                <w:lang w:val="en-US" w:eastAsia="lv-LV"/>
              </w:rPr>
            </w:pPr>
            <w:r w:rsidRPr="008970FA">
              <w:rPr>
                <w:sz w:val="20"/>
                <w:lang w:val="en-US" w:eastAsia="lv-LV"/>
              </w:rPr>
              <w:t>Measurement of thickness of insulation and oversheath</w:t>
            </w:r>
          </w:p>
          <w:p w:rsidR="001759FA" w:rsidRPr="008970FA" w:rsidRDefault="008D4808" w:rsidP="001759FA">
            <w:pPr>
              <w:numPr>
                <w:ilvl w:val="0"/>
                <w:numId w:val="24"/>
              </w:numPr>
              <w:autoSpaceDE w:val="0"/>
              <w:autoSpaceDN w:val="0"/>
              <w:adjustRightInd w:val="0"/>
              <w:rPr>
                <w:sz w:val="20"/>
                <w:lang w:val="en-US" w:eastAsia="lv-LV"/>
              </w:rPr>
            </w:pPr>
            <w:r w:rsidRPr="008970FA">
              <w:rPr>
                <w:sz w:val="20"/>
                <w:lang w:val="en-US" w:eastAsia="lv-LV"/>
              </w:rPr>
              <w:t>Measurement of diameters.</w:t>
            </w:r>
          </w:p>
          <w:p w:rsidR="001759FA" w:rsidRPr="008970FA" w:rsidRDefault="008D4808" w:rsidP="001759FA">
            <w:pPr>
              <w:numPr>
                <w:ilvl w:val="0"/>
                <w:numId w:val="24"/>
              </w:numPr>
              <w:autoSpaceDE w:val="0"/>
              <w:autoSpaceDN w:val="0"/>
              <w:adjustRightInd w:val="0"/>
              <w:rPr>
                <w:sz w:val="20"/>
                <w:lang w:val="en-US" w:eastAsia="lv-LV"/>
              </w:rPr>
            </w:pPr>
            <w:r w:rsidRPr="008970FA">
              <w:rPr>
                <w:sz w:val="20"/>
                <w:lang w:val="en-US" w:eastAsia="lv-LV"/>
              </w:rPr>
              <w:t>Measurement of thickness of metallic sheath.</w:t>
            </w:r>
          </w:p>
        </w:tc>
        <w:tc>
          <w:tcPr>
            <w:tcW w:w="1871" w:type="dxa"/>
            <w:tcBorders>
              <w:top w:val="single" w:sz="4" w:space="0" w:color="auto"/>
              <w:left w:val="single" w:sz="4" w:space="0" w:color="auto"/>
              <w:bottom w:val="single" w:sz="4" w:space="0" w:color="auto"/>
            </w:tcBorders>
            <w:shd w:val="clear" w:color="auto" w:fill="auto"/>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shd w:val="clear" w:color="auto" w:fill="auto"/>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shd w:val="clear" w:color="auto" w:fill="auto"/>
          </w:tcPr>
          <w:p w:rsidR="001759FA" w:rsidRPr="008970FA" w:rsidRDefault="008D4808" w:rsidP="001759FA">
            <w:pPr>
              <w:autoSpaceDE w:val="0"/>
              <w:autoSpaceDN w:val="0"/>
              <w:adjustRightInd w:val="0"/>
              <w:rPr>
                <w:sz w:val="20"/>
                <w:lang w:val="en-US" w:eastAsia="lv-LV"/>
              </w:rPr>
            </w:pPr>
            <w:r w:rsidRPr="008970FA">
              <w:rPr>
                <w:sz w:val="20"/>
                <w:lang w:val="en-US" w:eastAsia="lv-LV"/>
              </w:rPr>
              <w:t>Other tests:</w:t>
            </w:r>
          </w:p>
        </w:tc>
        <w:tc>
          <w:tcPr>
            <w:tcW w:w="1871" w:type="dxa"/>
            <w:tcBorders>
              <w:top w:val="single" w:sz="4" w:space="0" w:color="auto"/>
              <w:left w:val="single" w:sz="4" w:space="0" w:color="auto"/>
              <w:bottom w:val="single" w:sz="4" w:space="0" w:color="auto"/>
            </w:tcBorders>
            <w:shd w:val="clear" w:color="auto" w:fill="auto"/>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please indicate if any</w:t>
            </w:r>
          </w:p>
        </w:tc>
        <w:tc>
          <w:tcPr>
            <w:tcW w:w="1871" w:type="dxa"/>
            <w:shd w:val="clear" w:color="auto" w:fill="auto"/>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shd w:val="clear" w:color="auto" w:fill="E6E6E6"/>
          </w:tcPr>
          <w:p w:rsidR="001759FA" w:rsidRPr="008970FA" w:rsidRDefault="008D4808" w:rsidP="001759FA">
            <w:pPr>
              <w:ind w:left="57"/>
              <w:rPr>
                <w:sz w:val="20"/>
                <w:lang w:val="en-US"/>
              </w:rPr>
            </w:pPr>
            <w:r w:rsidRPr="008970FA">
              <w:rPr>
                <w:sz w:val="20"/>
                <w:lang w:val="en-US"/>
              </w:rPr>
              <w:t>Below mentioned cable tests after installation issuing the test report</w:t>
            </w:r>
          </w:p>
        </w:tc>
        <w:tc>
          <w:tcPr>
            <w:tcW w:w="1871" w:type="dxa"/>
            <w:tcBorders>
              <w:top w:val="single" w:sz="4" w:space="0" w:color="auto"/>
              <w:left w:val="single" w:sz="4" w:space="0" w:color="auto"/>
              <w:bottom w:val="single" w:sz="4" w:space="0" w:color="auto"/>
            </w:tcBorders>
            <w:shd w:val="clear" w:color="auto" w:fill="E6E6E6"/>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See below</w:t>
            </w:r>
          </w:p>
        </w:tc>
        <w:tc>
          <w:tcPr>
            <w:tcW w:w="1871" w:type="dxa"/>
            <w:shd w:val="clear" w:color="auto" w:fill="E6E6E6"/>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DC voltage test of outer sheath  acc. IEC 60229, Clause 5.</w:t>
            </w:r>
          </w:p>
        </w:tc>
        <w:tc>
          <w:tcPr>
            <w:tcW w:w="1871" w:type="dxa"/>
            <w:tcBorders>
              <w:top w:val="single" w:sz="4" w:space="0" w:color="auto"/>
              <w:left w:val="single" w:sz="4" w:space="0" w:color="auto"/>
              <w:bottom w:val="single" w:sz="4" w:space="0" w:color="auto"/>
            </w:tcBorders>
          </w:tcPr>
          <w:p w:rsidR="001759FA" w:rsidRPr="008970FA" w:rsidRDefault="008D4808" w:rsidP="001759FA">
            <w:pPr>
              <w:pStyle w:val="CommentText"/>
              <w:tabs>
                <w:tab w:val="left" w:pos="6521"/>
              </w:tabs>
              <w:jc w:val="center"/>
              <w:rPr>
                <w:rFonts w:ascii="Times New Roman" w:hAnsi="Times New Roman"/>
              </w:rPr>
            </w:pPr>
            <w:r w:rsidRPr="008970FA">
              <w:rPr>
                <w:rFonts w:ascii="Times New Roman" w:hAnsi="Times New Roman"/>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AC voltage test for main insulation (IEC 60840, Clause 16.3)</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Uo, 24 h, 50 Hz</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Contact tightness/resistance determining between metallic screen at cable end-terminations and connected earthing circuit</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yes</w:t>
            </w:r>
          </w:p>
        </w:tc>
        <w:tc>
          <w:tcPr>
            <w:tcW w:w="1871" w:type="dxa"/>
          </w:tcPr>
          <w:p w:rsidR="001759FA" w:rsidRPr="008970FA" w:rsidRDefault="008D4808" w:rsidP="001759FA">
            <w:pPr>
              <w:tabs>
                <w:tab w:val="left" w:pos="6521"/>
              </w:tabs>
              <w:jc w:val="center"/>
              <w:rPr>
                <w:sz w:val="20"/>
                <w:lang w:val="en-US"/>
              </w:rPr>
            </w:pPr>
          </w:p>
        </w:tc>
      </w:tr>
      <w:tr w:rsidR="00894936" w:rsidTr="001759FA">
        <w:tc>
          <w:tcPr>
            <w:tcW w:w="5897" w:type="dxa"/>
            <w:tcBorders>
              <w:top w:val="single" w:sz="4" w:space="0" w:color="auto"/>
              <w:left w:val="single" w:sz="4" w:space="0" w:color="auto"/>
              <w:bottom w:val="single" w:sz="4" w:space="0" w:color="auto"/>
              <w:right w:val="single" w:sz="4" w:space="0" w:color="auto"/>
            </w:tcBorders>
          </w:tcPr>
          <w:p w:rsidR="001759FA" w:rsidRPr="008970FA" w:rsidRDefault="008D4808" w:rsidP="001759FA">
            <w:pPr>
              <w:ind w:left="57"/>
              <w:rPr>
                <w:sz w:val="20"/>
                <w:lang w:val="en-US"/>
              </w:rPr>
            </w:pPr>
            <w:r w:rsidRPr="008970FA">
              <w:rPr>
                <w:sz w:val="20"/>
                <w:lang w:val="en-US"/>
              </w:rPr>
              <w:t>Other tests:</w:t>
            </w:r>
          </w:p>
        </w:tc>
        <w:tc>
          <w:tcPr>
            <w:tcW w:w="1871" w:type="dxa"/>
            <w:tcBorders>
              <w:top w:val="single" w:sz="4" w:space="0" w:color="auto"/>
              <w:left w:val="single" w:sz="4" w:space="0" w:color="auto"/>
              <w:bottom w:val="single" w:sz="4" w:space="0" w:color="auto"/>
            </w:tcBorders>
          </w:tcPr>
          <w:p w:rsidR="001759FA" w:rsidRPr="008970FA" w:rsidRDefault="008D4808" w:rsidP="001759FA">
            <w:pPr>
              <w:tabs>
                <w:tab w:val="left" w:pos="6521"/>
              </w:tabs>
              <w:jc w:val="center"/>
              <w:rPr>
                <w:sz w:val="20"/>
                <w:lang w:val="en-US"/>
              </w:rPr>
            </w:pPr>
            <w:r w:rsidRPr="008970FA">
              <w:rPr>
                <w:sz w:val="20"/>
                <w:lang w:val="en-US"/>
              </w:rPr>
              <w:t>please indicate if any</w:t>
            </w:r>
          </w:p>
        </w:tc>
        <w:tc>
          <w:tcPr>
            <w:tcW w:w="1871" w:type="dxa"/>
          </w:tcPr>
          <w:p w:rsidR="001759FA" w:rsidRPr="008970FA" w:rsidRDefault="008D4808" w:rsidP="001759FA">
            <w:pPr>
              <w:tabs>
                <w:tab w:val="left" w:pos="6521"/>
              </w:tabs>
              <w:jc w:val="center"/>
              <w:rPr>
                <w:sz w:val="20"/>
                <w:lang w:val="en-US"/>
              </w:rPr>
            </w:pPr>
          </w:p>
          <w:p w:rsidR="001759FA" w:rsidRPr="008970FA" w:rsidRDefault="008D4808" w:rsidP="001759FA">
            <w:pPr>
              <w:tabs>
                <w:tab w:val="left" w:pos="6521"/>
              </w:tabs>
              <w:jc w:val="center"/>
              <w:rPr>
                <w:sz w:val="20"/>
                <w:lang w:val="en-US"/>
              </w:rPr>
            </w:pPr>
          </w:p>
          <w:p w:rsidR="001759FA" w:rsidRPr="008970FA" w:rsidRDefault="008D4808" w:rsidP="001759FA">
            <w:pPr>
              <w:tabs>
                <w:tab w:val="left" w:pos="6521"/>
              </w:tabs>
              <w:jc w:val="center"/>
              <w:rPr>
                <w:sz w:val="20"/>
                <w:lang w:val="en-US"/>
              </w:rPr>
            </w:pPr>
          </w:p>
          <w:p w:rsidR="001759FA" w:rsidRPr="008970FA" w:rsidRDefault="008D4808" w:rsidP="001759FA">
            <w:pPr>
              <w:tabs>
                <w:tab w:val="left" w:pos="6521"/>
              </w:tabs>
              <w:jc w:val="center"/>
              <w:rPr>
                <w:sz w:val="20"/>
                <w:lang w:val="en-US"/>
              </w:rPr>
            </w:pPr>
          </w:p>
        </w:tc>
      </w:tr>
    </w:tbl>
    <w:p w:rsidR="001759FA" w:rsidRPr="008970FA" w:rsidRDefault="008D4808" w:rsidP="001759FA">
      <w:pPr>
        <w:autoSpaceDE w:val="0"/>
        <w:autoSpaceDN w:val="0"/>
        <w:adjustRightInd w:val="0"/>
        <w:rPr>
          <w:rFonts w:ascii="Helv" w:hAnsi="Helv" w:cs="Helv"/>
          <w:sz w:val="20"/>
          <w:lang w:val="en-US" w:eastAsia="lv-LV"/>
        </w:rPr>
      </w:pPr>
    </w:p>
    <w:p w:rsidR="001759FA" w:rsidRPr="008970FA" w:rsidRDefault="008D4808" w:rsidP="001759FA">
      <w:pPr>
        <w:autoSpaceDE w:val="0"/>
        <w:autoSpaceDN w:val="0"/>
        <w:adjustRightInd w:val="0"/>
        <w:rPr>
          <w:rFonts w:ascii="Helv" w:hAnsi="Helv" w:cs="Helv"/>
          <w:sz w:val="20"/>
          <w:lang w:val="en-US" w:eastAsia="lv-LV"/>
        </w:rPr>
      </w:pPr>
    </w:p>
    <w:p w:rsidR="001759FA" w:rsidRPr="008970FA" w:rsidRDefault="008D4808" w:rsidP="001759FA">
      <w:pPr>
        <w:autoSpaceDE w:val="0"/>
        <w:autoSpaceDN w:val="0"/>
        <w:adjustRightInd w:val="0"/>
        <w:rPr>
          <w:sz w:val="20"/>
          <w:lang w:val="en-US" w:eastAsia="lv-LV"/>
        </w:rPr>
      </w:pPr>
    </w:p>
    <w:p w:rsidR="00AF7211" w:rsidRPr="00121056" w:rsidRDefault="008D4808" w:rsidP="007C7DDE">
      <w:pPr>
        <w:ind w:left="360"/>
        <w:contextualSpacing/>
        <w:jc w:val="right"/>
        <w:rPr>
          <w:szCs w:val="24"/>
        </w:rPr>
      </w:pPr>
    </w:p>
    <w:sectPr w:rsidR="00AF7211" w:rsidRPr="00121056" w:rsidSect="002F1E8F">
      <w:pgSz w:w="11906" w:h="16838"/>
      <w:pgMar w:top="1135" w:right="1416"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ltArial">
    <w:altName w:val="Arial"/>
    <w:panose1 w:val="00000000000000000000"/>
    <w:charset w:val="00"/>
    <w:family w:val="swiss"/>
    <w:notTrueType/>
    <w:pitch w:val="variable"/>
    <w:sig w:usb0="00000003" w:usb1="00000000" w:usb2="00000000" w:usb3="00000000" w:csb0="00000001" w:csb1="00000000"/>
  </w:font>
  <w:font w:name="BaltHelvetica">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6E38E3"/>
    <w:multiLevelType w:val="singleLevel"/>
    <w:tmpl w:val="6CB010F6"/>
    <w:lvl w:ilvl="0">
      <w:start w:val="1"/>
      <w:numFmt w:val="decimal"/>
      <w:pStyle w:val="List"/>
      <w:lvlText w:val="%1)"/>
      <w:lvlJc w:val="left"/>
      <w:pPr>
        <w:tabs>
          <w:tab w:val="num" w:pos="360"/>
        </w:tabs>
        <w:ind w:left="360" w:hanging="360"/>
      </w:pPr>
      <w:rPr>
        <w:color w:val="000000"/>
      </w:rPr>
    </w:lvl>
  </w:abstractNum>
  <w:abstractNum w:abstractNumId="2">
    <w:nsid w:val="012F19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36A2714"/>
    <w:multiLevelType w:val="multilevel"/>
    <w:tmpl w:val="4F1EC706"/>
    <w:lvl w:ilvl="0">
      <w:start w:val="1"/>
      <w:numFmt w:val="decimal"/>
      <w:lvlText w:val="%1."/>
      <w:lvlJc w:val="left"/>
      <w:pPr>
        <w:ind w:left="360" w:hanging="360"/>
      </w:pPr>
      <w:rPr>
        <w:rFonts w:hint="default"/>
      </w:rPr>
    </w:lvl>
    <w:lvl w:ilvl="1">
      <w:start w:val="1"/>
      <w:numFmt w:val="decimal"/>
      <w:lvlText w:val="%1.%2."/>
      <w:lvlJc w:val="left"/>
      <w:pPr>
        <w:ind w:left="792" w:hanging="56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9D609E1"/>
    <w:multiLevelType w:val="hybridMultilevel"/>
    <w:tmpl w:val="366C2786"/>
    <w:lvl w:ilvl="0" w:tplc="C0C4C236">
      <w:start w:val="1"/>
      <w:numFmt w:val="bullet"/>
      <w:lvlText w:val=""/>
      <w:lvlJc w:val="left"/>
      <w:pPr>
        <w:ind w:left="720" w:hanging="360"/>
      </w:pPr>
      <w:rPr>
        <w:rFonts w:ascii="Symbol" w:hAnsi="Symbol" w:hint="default"/>
      </w:rPr>
    </w:lvl>
    <w:lvl w:ilvl="1" w:tplc="0E22A9CE" w:tentative="1">
      <w:start w:val="1"/>
      <w:numFmt w:val="bullet"/>
      <w:lvlText w:val="o"/>
      <w:lvlJc w:val="left"/>
      <w:pPr>
        <w:ind w:left="1440" w:hanging="360"/>
      </w:pPr>
      <w:rPr>
        <w:rFonts w:ascii="Courier New" w:hAnsi="Courier New" w:cs="Courier New" w:hint="default"/>
      </w:rPr>
    </w:lvl>
    <w:lvl w:ilvl="2" w:tplc="EF74CFA4" w:tentative="1">
      <w:start w:val="1"/>
      <w:numFmt w:val="bullet"/>
      <w:lvlText w:val=""/>
      <w:lvlJc w:val="left"/>
      <w:pPr>
        <w:ind w:left="2160" w:hanging="360"/>
      </w:pPr>
      <w:rPr>
        <w:rFonts w:ascii="Wingdings" w:hAnsi="Wingdings" w:hint="default"/>
      </w:rPr>
    </w:lvl>
    <w:lvl w:ilvl="3" w:tplc="742E848C" w:tentative="1">
      <w:start w:val="1"/>
      <w:numFmt w:val="bullet"/>
      <w:lvlText w:val=""/>
      <w:lvlJc w:val="left"/>
      <w:pPr>
        <w:ind w:left="2880" w:hanging="360"/>
      </w:pPr>
      <w:rPr>
        <w:rFonts w:ascii="Symbol" w:hAnsi="Symbol" w:hint="default"/>
      </w:rPr>
    </w:lvl>
    <w:lvl w:ilvl="4" w:tplc="95B6D43C" w:tentative="1">
      <w:start w:val="1"/>
      <w:numFmt w:val="bullet"/>
      <w:lvlText w:val="o"/>
      <w:lvlJc w:val="left"/>
      <w:pPr>
        <w:ind w:left="3600" w:hanging="360"/>
      </w:pPr>
      <w:rPr>
        <w:rFonts w:ascii="Courier New" w:hAnsi="Courier New" w:cs="Courier New" w:hint="default"/>
      </w:rPr>
    </w:lvl>
    <w:lvl w:ilvl="5" w:tplc="C2CE0DD4" w:tentative="1">
      <w:start w:val="1"/>
      <w:numFmt w:val="bullet"/>
      <w:lvlText w:val=""/>
      <w:lvlJc w:val="left"/>
      <w:pPr>
        <w:ind w:left="4320" w:hanging="360"/>
      </w:pPr>
      <w:rPr>
        <w:rFonts w:ascii="Wingdings" w:hAnsi="Wingdings" w:hint="default"/>
      </w:rPr>
    </w:lvl>
    <w:lvl w:ilvl="6" w:tplc="CC067844" w:tentative="1">
      <w:start w:val="1"/>
      <w:numFmt w:val="bullet"/>
      <w:lvlText w:val=""/>
      <w:lvlJc w:val="left"/>
      <w:pPr>
        <w:ind w:left="5040" w:hanging="360"/>
      </w:pPr>
      <w:rPr>
        <w:rFonts w:ascii="Symbol" w:hAnsi="Symbol" w:hint="default"/>
      </w:rPr>
    </w:lvl>
    <w:lvl w:ilvl="7" w:tplc="5552A52A" w:tentative="1">
      <w:start w:val="1"/>
      <w:numFmt w:val="bullet"/>
      <w:lvlText w:val="o"/>
      <w:lvlJc w:val="left"/>
      <w:pPr>
        <w:ind w:left="5760" w:hanging="360"/>
      </w:pPr>
      <w:rPr>
        <w:rFonts w:ascii="Courier New" w:hAnsi="Courier New" w:cs="Courier New" w:hint="default"/>
      </w:rPr>
    </w:lvl>
    <w:lvl w:ilvl="8" w:tplc="A498D530" w:tentative="1">
      <w:start w:val="1"/>
      <w:numFmt w:val="bullet"/>
      <w:lvlText w:val=""/>
      <w:lvlJc w:val="left"/>
      <w:pPr>
        <w:ind w:left="6480" w:hanging="360"/>
      </w:pPr>
      <w:rPr>
        <w:rFonts w:ascii="Wingdings" w:hAnsi="Wingdings" w:hint="default"/>
      </w:rPr>
    </w:lvl>
  </w:abstractNum>
  <w:abstractNum w:abstractNumId="5">
    <w:nsid w:val="0B9E5050"/>
    <w:multiLevelType w:val="hybridMultilevel"/>
    <w:tmpl w:val="D2DE39E2"/>
    <w:lvl w:ilvl="0" w:tplc="F932A18E">
      <w:start w:val="1"/>
      <w:numFmt w:val="decimal"/>
      <w:lvlText w:val="%1."/>
      <w:lvlJc w:val="left"/>
      <w:pPr>
        <w:tabs>
          <w:tab w:val="num" w:pos="900"/>
        </w:tabs>
        <w:ind w:left="900" w:hanging="360"/>
      </w:pPr>
    </w:lvl>
    <w:lvl w:ilvl="1" w:tplc="44D6426A">
      <w:start w:val="1"/>
      <w:numFmt w:val="lowerLetter"/>
      <w:lvlText w:val="%2."/>
      <w:lvlJc w:val="left"/>
      <w:pPr>
        <w:tabs>
          <w:tab w:val="num" w:pos="1620"/>
        </w:tabs>
        <w:ind w:left="1620" w:hanging="360"/>
      </w:pPr>
    </w:lvl>
    <w:lvl w:ilvl="2" w:tplc="541AF3D6" w:tentative="1">
      <w:start w:val="1"/>
      <w:numFmt w:val="lowerRoman"/>
      <w:lvlText w:val="%3."/>
      <w:lvlJc w:val="right"/>
      <w:pPr>
        <w:tabs>
          <w:tab w:val="num" w:pos="2340"/>
        </w:tabs>
        <w:ind w:left="2340" w:hanging="180"/>
      </w:pPr>
    </w:lvl>
    <w:lvl w:ilvl="3" w:tplc="111A724A" w:tentative="1">
      <w:start w:val="1"/>
      <w:numFmt w:val="decimal"/>
      <w:lvlText w:val="%4."/>
      <w:lvlJc w:val="left"/>
      <w:pPr>
        <w:tabs>
          <w:tab w:val="num" w:pos="3060"/>
        </w:tabs>
        <w:ind w:left="3060" w:hanging="360"/>
      </w:pPr>
    </w:lvl>
    <w:lvl w:ilvl="4" w:tplc="FC585688" w:tentative="1">
      <w:start w:val="1"/>
      <w:numFmt w:val="lowerLetter"/>
      <w:lvlText w:val="%5."/>
      <w:lvlJc w:val="left"/>
      <w:pPr>
        <w:tabs>
          <w:tab w:val="num" w:pos="3780"/>
        </w:tabs>
        <w:ind w:left="3780" w:hanging="360"/>
      </w:pPr>
    </w:lvl>
    <w:lvl w:ilvl="5" w:tplc="1610C6F4" w:tentative="1">
      <w:start w:val="1"/>
      <w:numFmt w:val="lowerRoman"/>
      <w:lvlText w:val="%6."/>
      <w:lvlJc w:val="right"/>
      <w:pPr>
        <w:tabs>
          <w:tab w:val="num" w:pos="4500"/>
        </w:tabs>
        <w:ind w:left="4500" w:hanging="180"/>
      </w:pPr>
    </w:lvl>
    <w:lvl w:ilvl="6" w:tplc="10D4E262" w:tentative="1">
      <w:start w:val="1"/>
      <w:numFmt w:val="decimal"/>
      <w:lvlText w:val="%7."/>
      <w:lvlJc w:val="left"/>
      <w:pPr>
        <w:tabs>
          <w:tab w:val="num" w:pos="5220"/>
        </w:tabs>
        <w:ind w:left="5220" w:hanging="360"/>
      </w:pPr>
    </w:lvl>
    <w:lvl w:ilvl="7" w:tplc="4EEC1EE6" w:tentative="1">
      <w:start w:val="1"/>
      <w:numFmt w:val="lowerLetter"/>
      <w:lvlText w:val="%8."/>
      <w:lvlJc w:val="left"/>
      <w:pPr>
        <w:tabs>
          <w:tab w:val="num" w:pos="5940"/>
        </w:tabs>
        <w:ind w:left="5940" w:hanging="360"/>
      </w:pPr>
    </w:lvl>
    <w:lvl w:ilvl="8" w:tplc="D316AD7A" w:tentative="1">
      <w:start w:val="1"/>
      <w:numFmt w:val="lowerRoman"/>
      <w:lvlText w:val="%9."/>
      <w:lvlJc w:val="right"/>
      <w:pPr>
        <w:tabs>
          <w:tab w:val="num" w:pos="6660"/>
        </w:tabs>
        <w:ind w:left="6660" w:hanging="180"/>
      </w:pPr>
    </w:lvl>
  </w:abstractNum>
  <w:abstractNum w:abstractNumId="6">
    <w:nsid w:val="0CA66F1C"/>
    <w:multiLevelType w:val="hybridMultilevel"/>
    <w:tmpl w:val="BFBADD9A"/>
    <w:lvl w:ilvl="0" w:tplc="43A2FFFA">
      <w:start w:val="123"/>
      <w:numFmt w:val="bullet"/>
      <w:lvlText w:val="-"/>
      <w:lvlJc w:val="left"/>
      <w:pPr>
        <w:ind w:left="720" w:hanging="360"/>
      </w:pPr>
      <w:rPr>
        <w:rFonts w:ascii="Times New Roman" w:eastAsia="Times New Roman" w:hAnsi="Times New Roman" w:cs="Times New Roman" w:hint="default"/>
      </w:rPr>
    </w:lvl>
    <w:lvl w:ilvl="1" w:tplc="9EBAF6E8" w:tentative="1">
      <w:start w:val="1"/>
      <w:numFmt w:val="bullet"/>
      <w:lvlText w:val="o"/>
      <w:lvlJc w:val="left"/>
      <w:pPr>
        <w:ind w:left="1440" w:hanging="360"/>
      </w:pPr>
      <w:rPr>
        <w:rFonts w:ascii="Courier New" w:hAnsi="Courier New" w:cs="Courier New" w:hint="default"/>
      </w:rPr>
    </w:lvl>
    <w:lvl w:ilvl="2" w:tplc="ACD4DFAE" w:tentative="1">
      <w:start w:val="1"/>
      <w:numFmt w:val="bullet"/>
      <w:lvlText w:val=""/>
      <w:lvlJc w:val="left"/>
      <w:pPr>
        <w:ind w:left="2160" w:hanging="360"/>
      </w:pPr>
      <w:rPr>
        <w:rFonts w:ascii="Wingdings" w:hAnsi="Wingdings" w:hint="default"/>
      </w:rPr>
    </w:lvl>
    <w:lvl w:ilvl="3" w:tplc="A0DEF9D2" w:tentative="1">
      <w:start w:val="1"/>
      <w:numFmt w:val="bullet"/>
      <w:lvlText w:val=""/>
      <w:lvlJc w:val="left"/>
      <w:pPr>
        <w:ind w:left="2880" w:hanging="360"/>
      </w:pPr>
      <w:rPr>
        <w:rFonts w:ascii="Symbol" w:hAnsi="Symbol" w:hint="default"/>
      </w:rPr>
    </w:lvl>
    <w:lvl w:ilvl="4" w:tplc="B5484334" w:tentative="1">
      <w:start w:val="1"/>
      <w:numFmt w:val="bullet"/>
      <w:lvlText w:val="o"/>
      <w:lvlJc w:val="left"/>
      <w:pPr>
        <w:ind w:left="3600" w:hanging="360"/>
      </w:pPr>
      <w:rPr>
        <w:rFonts w:ascii="Courier New" w:hAnsi="Courier New" w:cs="Courier New" w:hint="default"/>
      </w:rPr>
    </w:lvl>
    <w:lvl w:ilvl="5" w:tplc="AAB2F32E" w:tentative="1">
      <w:start w:val="1"/>
      <w:numFmt w:val="bullet"/>
      <w:lvlText w:val=""/>
      <w:lvlJc w:val="left"/>
      <w:pPr>
        <w:ind w:left="4320" w:hanging="360"/>
      </w:pPr>
      <w:rPr>
        <w:rFonts w:ascii="Wingdings" w:hAnsi="Wingdings" w:hint="default"/>
      </w:rPr>
    </w:lvl>
    <w:lvl w:ilvl="6" w:tplc="EEC461C4" w:tentative="1">
      <w:start w:val="1"/>
      <w:numFmt w:val="bullet"/>
      <w:lvlText w:val=""/>
      <w:lvlJc w:val="left"/>
      <w:pPr>
        <w:ind w:left="5040" w:hanging="360"/>
      </w:pPr>
      <w:rPr>
        <w:rFonts w:ascii="Symbol" w:hAnsi="Symbol" w:hint="default"/>
      </w:rPr>
    </w:lvl>
    <w:lvl w:ilvl="7" w:tplc="EFDC7C62" w:tentative="1">
      <w:start w:val="1"/>
      <w:numFmt w:val="bullet"/>
      <w:lvlText w:val="o"/>
      <w:lvlJc w:val="left"/>
      <w:pPr>
        <w:ind w:left="5760" w:hanging="360"/>
      </w:pPr>
      <w:rPr>
        <w:rFonts w:ascii="Courier New" w:hAnsi="Courier New" w:cs="Courier New" w:hint="default"/>
      </w:rPr>
    </w:lvl>
    <w:lvl w:ilvl="8" w:tplc="49BC10F0" w:tentative="1">
      <w:start w:val="1"/>
      <w:numFmt w:val="bullet"/>
      <w:lvlText w:val=""/>
      <w:lvlJc w:val="left"/>
      <w:pPr>
        <w:ind w:left="6480" w:hanging="360"/>
      </w:pPr>
      <w:rPr>
        <w:rFonts w:ascii="Wingdings" w:hAnsi="Wingdings" w:hint="default"/>
      </w:rPr>
    </w:lvl>
  </w:abstractNum>
  <w:abstractNum w:abstractNumId="7">
    <w:nsid w:val="106F1BFD"/>
    <w:multiLevelType w:val="multilevel"/>
    <w:tmpl w:val="9292972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00"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8">
    <w:nsid w:val="116626C2"/>
    <w:multiLevelType w:val="multilevel"/>
    <w:tmpl w:val="36B6661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7AF531B"/>
    <w:multiLevelType w:val="hybridMultilevel"/>
    <w:tmpl w:val="E6B07758"/>
    <w:lvl w:ilvl="0" w:tplc="71FAE8EE">
      <w:start w:val="1"/>
      <w:numFmt w:val="bullet"/>
      <w:lvlText w:val=""/>
      <w:lvlJc w:val="left"/>
      <w:pPr>
        <w:tabs>
          <w:tab w:val="num" w:pos="360"/>
        </w:tabs>
        <w:ind w:left="284" w:hanging="284"/>
      </w:pPr>
      <w:rPr>
        <w:rFonts w:ascii="Symbol" w:hAnsi="Symbol" w:hint="default"/>
      </w:rPr>
    </w:lvl>
    <w:lvl w:ilvl="1" w:tplc="71D2ED54">
      <w:start w:val="1"/>
      <w:numFmt w:val="bullet"/>
      <w:lvlText w:val="o"/>
      <w:lvlJc w:val="left"/>
      <w:pPr>
        <w:tabs>
          <w:tab w:val="num" w:pos="1440"/>
        </w:tabs>
        <w:ind w:left="1440" w:hanging="360"/>
      </w:pPr>
      <w:rPr>
        <w:rFonts w:ascii="Courier New" w:hAnsi="Courier New" w:hint="default"/>
      </w:rPr>
    </w:lvl>
    <w:lvl w:ilvl="2" w:tplc="55565D1E" w:tentative="1">
      <w:start w:val="1"/>
      <w:numFmt w:val="bullet"/>
      <w:lvlText w:val=""/>
      <w:lvlJc w:val="left"/>
      <w:pPr>
        <w:tabs>
          <w:tab w:val="num" w:pos="2160"/>
        </w:tabs>
        <w:ind w:left="2160" w:hanging="360"/>
      </w:pPr>
      <w:rPr>
        <w:rFonts w:ascii="Wingdings" w:hAnsi="Wingdings" w:hint="default"/>
      </w:rPr>
    </w:lvl>
    <w:lvl w:ilvl="3" w:tplc="CD3AD8BE" w:tentative="1">
      <w:start w:val="1"/>
      <w:numFmt w:val="bullet"/>
      <w:lvlText w:val=""/>
      <w:lvlJc w:val="left"/>
      <w:pPr>
        <w:tabs>
          <w:tab w:val="num" w:pos="2880"/>
        </w:tabs>
        <w:ind w:left="2880" w:hanging="360"/>
      </w:pPr>
      <w:rPr>
        <w:rFonts w:ascii="Symbol" w:hAnsi="Symbol" w:hint="default"/>
      </w:rPr>
    </w:lvl>
    <w:lvl w:ilvl="4" w:tplc="AA1227CC" w:tentative="1">
      <w:start w:val="1"/>
      <w:numFmt w:val="bullet"/>
      <w:lvlText w:val="o"/>
      <w:lvlJc w:val="left"/>
      <w:pPr>
        <w:tabs>
          <w:tab w:val="num" w:pos="3600"/>
        </w:tabs>
        <w:ind w:left="3600" w:hanging="360"/>
      </w:pPr>
      <w:rPr>
        <w:rFonts w:ascii="Courier New" w:hAnsi="Courier New" w:hint="default"/>
      </w:rPr>
    </w:lvl>
    <w:lvl w:ilvl="5" w:tplc="07885908" w:tentative="1">
      <w:start w:val="1"/>
      <w:numFmt w:val="bullet"/>
      <w:lvlText w:val=""/>
      <w:lvlJc w:val="left"/>
      <w:pPr>
        <w:tabs>
          <w:tab w:val="num" w:pos="4320"/>
        </w:tabs>
        <w:ind w:left="4320" w:hanging="360"/>
      </w:pPr>
      <w:rPr>
        <w:rFonts w:ascii="Wingdings" w:hAnsi="Wingdings" w:hint="default"/>
      </w:rPr>
    </w:lvl>
    <w:lvl w:ilvl="6" w:tplc="F38266A4" w:tentative="1">
      <w:start w:val="1"/>
      <w:numFmt w:val="bullet"/>
      <w:lvlText w:val=""/>
      <w:lvlJc w:val="left"/>
      <w:pPr>
        <w:tabs>
          <w:tab w:val="num" w:pos="5040"/>
        </w:tabs>
        <w:ind w:left="5040" w:hanging="360"/>
      </w:pPr>
      <w:rPr>
        <w:rFonts w:ascii="Symbol" w:hAnsi="Symbol" w:hint="default"/>
      </w:rPr>
    </w:lvl>
    <w:lvl w:ilvl="7" w:tplc="1BFCF0BE" w:tentative="1">
      <w:start w:val="1"/>
      <w:numFmt w:val="bullet"/>
      <w:lvlText w:val="o"/>
      <w:lvlJc w:val="left"/>
      <w:pPr>
        <w:tabs>
          <w:tab w:val="num" w:pos="5760"/>
        </w:tabs>
        <w:ind w:left="5760" w:hanging="360"/>
      </w:pPr>
      <w:rPr>
        <w:rFonts w:ascii="Courier New" w:hAnsi="Courier New" w:hint="default"/>
      </w:rPr>
    </w:lvl>
    <w:lvl w:ilvl="8" w:tplc="4572B30E" w:tentative="1">
      <w:start w:val="1"/>
      <w:numFmt w:val="bullet"/>
      <w:lvlText w:val=""/>
      <w:lvlJc w:val="left"/>
      <w:pPr>
        <w:tabs>
          <w:tab w:val="num" w:pos="6480"/>
        </w:tabs>
        <w:ind w:left="6480" w:hanging="360"/>
      </w:pPr>
      <w:rPr>
        <w:rFonts w:ascii="Wingdings" w:hAnsi="Wingdings" w:hint="default"/>
      </w:rPr>
    </w:lvl>
  </w:abstractNum>
  <w:abstractNum w:abstractNumId="10">
    <w:nsid w:val="1A555CD9"/>
    <w:multiLevelType w:val="multilevel"/>
    <w:tmpl w:val="5DE2FB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7D5B2F"/>
    <w:multiLevelType w:val="hybridMultilevel"/>
    <w:tmpl w:val="E0744E98"/>
    <w:lvl w:ilvl="0" w:tplc="8A36E308">
      <w:start w:val="1"/>
      <w:numFmt w:val="decimal"/>
      <w:lvlText w:val="%1."/>
      <w:lvlJc w:val="left"/>
      <w:pPr>
        <w:tabs>
          <w:tab w:val="num" w:pos="720"/>
        </w:tabs>
        <w:ind w:left="720" w:hanging="360"/>
      </w:pPr>
    </w:lvl>
    <w:lvl w:ilvl="1" w:tplc="3F365966" w:tentative="1">
      <w:start w:val="1"/>
      <w:numFmt w:val="lowerLetter"/>
      <w:lvlText w:val="%2."/>
      <w:lvlJc w:val="left"/>
      <w:pPr>
        <w:tabs>
          <w:tab w:val="num" w:pos="1440"/>
        </w:tabs>
        <w:ind w:left="1440" w:hanging="360"/>
      </w:pPr>
    </w:lvl>
    <w:lvl w:ilvl="2" w:tplc="28106E26" w:tentative="1">
      <w:start w:val="1"/>
      <w:numFmt w:val="lowerRoman"/>
      <w:lvlText w:val="%3."/>
      <w:lvlJc w:val="right"/>
      <w:pPr>
        <w:tabs>
          <w:tab w:val="num" w:pos="2160"/>
        </w:tabs>
        <w:ind w:left="2160" w:hanging="180"/>
      </w:pPr>
    </w:lvl>
    <w:lvl w:ilvl="3" w:tplc="2146F8A0" w:tentative="1">
      <w:start w:val="1"/>
      <w:numFmt w:val="decimal"/>
      <w:lvlText w:val="%4."/>
      <w:lvlJc w:val="left"/>
      <w:pPr>
        <w:tabs>
          <w:tab w:val="num" w:pos="2880"/>
        </w:tabs>
        <w:ind w:left="2880" w:hanging="360"/>
      </w:pPr>
    </w:lvl>
    <w:lvl w:ilvl="4" w:tplc="C39CD586" w:tentative="1">
      <w:start w:val="1"/>
      <w:numFmt w:val="lowerLetter"/>
      <w:lvlText w:val="%5."/>
      <w:lvlJc w:val="left"/>
      <w:pPr>
        <w:tabs>
          <w:tab w:val="num" w:pos="3600"/>
        </w:tabs>
        <w:ind w:left="3600" w:hanging="360"/>
      </w:pPr>
    </w:lvl>
    <w:lvl w:ilvl="5" w:tplc="0C6E588A" w:tentative="1">
      <w:start w:val="1"/>
      <w:numFmt w:val="lowerRoman"/>
      <w:lvlText w:val="%6."/>
      <w:lvlJc w:val="right"/>
      <w:pPr>
        <w:tabs>
          <w:tab w:val="num" w:pos="4320"/>
        </w:tabs>
        <w:ind w:left="4320" w:hanging="180"/>
      </w:pPr>
    </w:lvl>
    <w:lvl w:ilvl="6" w:tplc="2AD21182" w:tentative="1">
      <w:start w:val="1"/>
      <w:numFmt w:val="decimal"/>
      <w:lvlText w:val="%7."/>
      <w:lvlJc w:val="left"/>
      <w:pPr>
        <w:tabs>
          <w:tab w:val="num" w:pos="5040"/>
        </w:tabs>
        <w:ind w:left="5040" w:hanging="360"/>
      </w:pPr>
    </w:lvl>
    <w:lvl w:ilvl="7" w:tplc="EE20C576" w:tentative="1">
      <w:start w:val="1"/>
      <w:numFmt w:val="lowerLetter"/>
      <w:lvlText w:val="%8."/>
      <w:lvlJc w:val="left"/>
      <w:pPr>
        <w:tabs>
          <w:tab w:val="num" w:pos="5760"/>
        </w:tabs>
        <w:ind w:left="5760" w:hanging="360"/>
      </w:pPr>
    </w:lvl>
    <w:lvl w:ilvl="8" w:tplc="B18AAD7A" w:tentative="1">
      <w:start w:val="1"/>
      <w:numFmt w:val="lowerRoman"/>
      <w:lvlText w:val="%9."/>
      <w:lvlJc w:val="right"/>
      <w:pPr>
        <w:tabs>
          <w:tab w:val="num" w:pos="6480"/>
        </w:tabs>
        <w:ind w:left="6480" w:hanging="180"/>
      </w:pPr>
    </w:lvl>
  </w:abstractNum>
  <w:abstractNum w:abstractNumId="12">
    <w:nsid w:val="236F05EA"/>
    <w:multiLevelType w:val="multilevel"/>
    <w:tmpl w:val="34087A58"/>
    <w:lvl w:ilvl="0">
      <w:start w:val="2"/>
      <w:numFmt w:val="bullet"/>
      <w:lvlText w:val="-"/>
      <w:lvlJc w:val="left"/>
      <w:pPr>
        <w:ind w:left="480" w:hanging="480"/>
      </w:pPr>
      <w:rPr>
        <w:rFonts w:ascii="Times New Roman" w:eastAsia="Times New Roman" w:hAnsi="Times New Roman" w:hint="default"/>
      </w:rPr>
    </w:lvl>
    <w:lvl w:ilvl="1">
      <w:start w:val="2"/>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33B27584"/>
    <w:multiLevelType w:val="hybridMultilevel"/>
    <w:tmpl w:val="045A2CFC"/>
    <w:lvl w:ilvl="0" w:tplc="8B8AA11A">
      <w:start w:val="1"/>
      <w:numFmt w:val="decimal"/>
      <w:lvlText w:val="%1."/>
      <w:lvlJc w:val="left"/>
      <w:pPr>
        <w:ind w:left="720" w:hanging="360"/>
      </w:pPr>
      <w:rPr>
        <w:rFonts w:hint="default"/>
      </w:rPr>
    </w:lvl>
    <w:lvl w:ilvl="1" w:tplc="FB1C1312" w:tentative="1">
      <w:start w:val="1"/>
      <w:numFmt w:val="lowerLetter"/>
      <w:lvlText w:val="%2."/>
      <w:lvlJc w:val="left"/>
      <w:pPr>
        <w:ind w:left="1440" w:hanging="360"/>
      </w:pPr>
    </w:lvl>
    <w:lvl w:ilvl="2" w:tplc="DCC299EA" w:tentative="1">
      <w:start w:val="1"/>
      <w:numFmt w:val="lowerRoman"/>
      <w:lvlText w:val="%3."/>
      <w:lvlJc w:val="right"/>
      <w:pPr>
        <w:ind w:left="2160" w:hanging="180"/>
      </w:pPr>
    </w:lvl>
    <w:lvl w:ilvl="3" w:tplc="0CFC7C3E" w:tentative="1">
      <w:start w:val="1"/>
      <w:numFmt w:val="decimal"/>
      <w:lvlText w:val="%4."/>
      <w:lvlJc w:val="left"/>
      <w:pPr>
        <w:ind w:left="2880" w:hanging="360"/>
      </w:pPr>
    </w:lvl>
    <w:lvl w:ilvl="4" w:tplc="D30ABBA0" w:tentative="1">
      <w:start w:val="1"/>
      <w:numFmt w:val="lowerLetter"/>
      <w:lvlText w:val="%5."/>
      <w:lvlJc w:val="left"/>
      <w:pPr>
        <w:ind w:left="3600" w:hanging="360"/>
      </w:pPr>
    </w:lvl>
    <w:lvl w:ilvl="5" w:tplc="5F16340E" w:tentative="1">
      <w:start w:val="1"/>
      <w:numFmt w:val="lowerRoman"/>
      <w:lvlText w:val="%6."/>
      <w:lvlJc w:val="right"/>
      <w:pPr>
        <w:ind w:left="4320" w:hanging="180"/>
      </w:pPr>
    </w:lvl>
    <w:lvl w:ilvl="6" w:tplc="6E504BAE" w:tentative="1">
      <w:start w:val="1"/>
      <w:numFmt w:val="decimal"/>
      <w:lvlText w:val="%7."/>
      <w:lvlJc w:val="left"/>
      <w:pPr>
        <w:ind w:left="5040" w:hanging="360"/>
      </w:pPr>
    </w:lvl>
    <w:lvl w:ilvl="7" w:tplc="C2224DEC" w:tentative="1">
      <w:start w:val="1"/>
      <w:numFmt w:val="lowerLetter"/>
      <w:lvlText w:val="%8."/>
      <w:lvlJc w:val="left"/>
      <w:pPr>
        <w:ind w:left="5760" w:hanging="360"/>
      </w:pPr>
    </w:lvl>
    <w:lvl w:ilvl="8" w:tplc="B4A6E8BC" w:tentative="1">
      <w:start w:val="1"/>
      <w:numFmt w:val="lowerRoman"/>
      <w:lvlText w:val="%9."/>
      <w:lvlJc w:val="right"/>
      <w:pPr>
        <w:ind w:left="6480" w:hanging="180"/>
      </w:pPr>
    </w:lvl>
  </w:abstractNum>
  <w:abstractNum w:abstractNumId="14">
    <w:nsid w:val="37C24155"/>
    <w:multiLevelType w:val="multilevel"/>
    <w:tmpl w:val="22DCC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9187A01"/>
    <w:multiLevelType w:val="hybridMultilevel"/>
    <w:tmpl w:val="9BDEFE2C"/>
    <w:lvl w:ilvl="0" w:tplc="053A026A">
      <w:numFmt w:val="bullet"/>
      <w:lvlText w:val="-"/>
      <w:lvlJc w:val="left"/>
      <w:pPr>
        <w:ind w:left="720" w:hanging="360"/>
      </w:pPr>
      <w:rPr>
        <w:rFonts w:ascii="Times New Roman" w:eastAsia="Times New Roman" w:hAnsi="Times New Roman" w:cs="Times New Roman" w:hint="default"/>
      </w:rPr>
    </w:lvl>
    <w:lvl w:ilvl="1" w:tplc="F5F0892A" w:tentative="1">
      <w:start w:val="1"/>
      <w:numFmt w:val="bullet"/>
      <w:lvlText w:val="o"/>
      <w:lvlJc w:val="left"/>
      <w:pPr>
        <w:ind w:left="1440" w:hanging="360"/>
      </w:pPr>
      <w:rPr>
        <w:rFonts w:ascii="Courier New" w:hAnsi="Courier New" w:cs="Courier New" w:hint="default"/>
      </w:rPr>
    </w:lvl>
    <w:lvl w:ilvl="2" w:tplc="863AE59E" w:tentative="1">
      <w:start w:val="1"/>
      <w:numFmt w:val="bullet"/>
      <w:lvlText w:val=""/>
      <w:lvlJc w:val="left"/>
      <w:pPr>
        <w:ind w:left="2160" w:hanging="360"/>
      </w:pPr>
      <w:rPr>
        <w:rFonts w:ascii="Wingdings" w:hAnsi="Wingdings" w:hint="default"/>
      </w:rPr>
    </w:lvl>
    <w:lvl w:ilvl="3" w:tplc="9DEC157C" w:tentative="1">
      <w:start w:val="1"/>
      <w:numFmt w:val="bullet"/>
      <w:lvlText w:val=""/>
      <w:lvlJc w:val="left"/>
      <w:pPr>
        <w:ind w:left="2880" w:hanging="360"/>
      </w:pPr>
      <w:rPr>
        <w:rFonts w:ascii="Symbol" w:hAnsi="Symbol" w:hint="default"/>
      </w:rPr>
    </w:lvl>
    <w:lvl w:ilvl="4" w:tplc="8A2E6E08" w:tentative="1">
      <w:start w:val="1"/>
      <w:numFmt w:val="bullet"/>
      <w:lvlText w:val="o"/>
      <w:lvlJc w:val="left"/>
      <w:pPr>
        <w:ind w:left="3600" w:hanging="360"/>
      </w:pPr>
      <w:rPr>
        <w:rFonts w:ascii="Courier New" w:hAnsi="Courier New" w:cs="Courier New" w:hint="default"/>
      </w:rPr>
    </w:lvl>
    <w:lvl w:ilvl="5" w:tplc="913ACAD6" w:tentative="1">
      <w:start w:val="1"/>
      <w:numFmt w:val="bullet"/>
      <w:lvlText w:val=""/>
      <w:lvlJc w:val="left"/>
      <w:pPr>
        <w:ind w:left="4320" w:hanging="360"/>
      </w:pPr>
      <w:rPr>
        <w:rFonts w:ascii="Wingdings" w:hAnsi="Wingdings" w:hint="default"/>
      </w:rPr>
    </w:lvl>
    <w:lvl w:ilvl="6" w:tplc="0E5C2D7E" w:tentative="1">
      <w:start w:val="1"/>
      <w:numFmt w:val="bullet"/>
      <w:lvlText w:val=""/>
      <w:lvlJc w:val="left"/>
      <w:pPr>
        <w:ind w:left="5040" w:hanging="360"/>
      </w:pPr>
      <w:rPr>
        <w:rFonts w:ascii="Symbol" w:hAnsi="Symbol" w:hint="default"/>
      </w:rPr>
    </w:lvl>
    <w:lvl w:ilvl="7" w:tplc="ADB2267A" w:tentative="1">
      <w:start w:val="1"/>
      <w:numFmt w:val="bullet"/>
      <w:lvlText w:val="o"/>
      <w:lvlJc w:val="left"/>
      <w:pPr>
        <w:ind w:left="5760" w:hanging="360"/>
      </w:pPr>
      <w:rPr>
        <w:rFonts w:ascii="Courier New" w:hAnsi="Courier New" w:cs="Courier New" w:hint="default"/>
      </w:rPr>
    </w:lvl>
    <w:lvl w:ilvl="8" w:tplc="70001B3A" w:tentative="1">
      <w:start w:val="1"/>
      <w:numFmt w:val="bullet"/>
      <w:lvlText w:val=""/>
      <w:lvlJc w:val="left"/>
      <w:pPr>
        <w:ind w:left="6480" w:hanging="360"/>
      </w:pPr>
      <w:rPr>
        <w:rFonts w:ascii="Wingdings" w:hAnsi="Wingdings" w:hint="default"/>
      </w:rPr>
    </w:lvl>
  </w:abstractNum>
  <w:abstractNum w:abstractNumId="16">
    <w:nsid w:val="396F24DF"/>
    <w:multiLevelType w:val="singleLevel"/>
    <w:tmpl w:val="32BE1C06"/>
    <w:lvl w:ilvl="0">
      <w:start w:val="1"/>
      <w:numFmt w:val="bullet"/>
      <w:lvlText w:val=""/>
      <w:lvlJc w:val="left"/>
      <w:pPr>
        <w:tabs>
          <w:tab w:val="num" w:pos="360"/>
        </w:tabs>
        <w:ind w:left="360" w:hanging="360"/>
      </w:pPr>
      <w:rPr>
        <w:rFonts w:ascii="Symbol" w:hAnsi="Symbol" w:hint="default"/>
      </w:rPr>
    </w:lvl>
  </w:abstractNum>
  <w:abstractNum w:abstractNumId="17">
    <w:nsid w:val="3E377D84"/>
    <w:multiLevelType w:val="singleLevel"/>
    <w:tmpl w:val="32BE1C06"/>
    <w:lvl w:ilvl="0">
      <w:start w:val="1"/>
      <w:numFmt w:val="bullet"/>
      <w:lvlText w:val=""/>
      <w:lvlJc w:val="left"/>
      <w:pPr>
        <w:tabs>
          <w:tab w:val="num" w:pos="360"/>
        </w:tabs>
        <w:ind w:left="360" w:hanging="360"/>
      </w:pPr>
      <w:rPr>
        <w:rFonts w:ascii="Symbol" w:hAnsi="Symbol" w:hint="default"/>
      </w:rPr>
    </w:lvl>
  </w:abstractNum>
  <w:abstractNum w:abstractNumId="18">
    <w:nsid w:val="3F277A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4B4E83"/>
    <w:multiLevelType w:val="hybridMultilevel"/>
    <w:tmpl w:val="7A269C4E"/>
    <w:lvl w:ilvl="0" w:tplc="88465028">
      <w:start w:val="1"/>
      <w:numFmt w:val="bullet"/>
      <w:lvlText w:val=""/>
      <w:lvlJc w:val="left"/>
      <w:pPr>
        <w:tabs>
          <w:tab w:val="num" w:pos="360"/>
        </w:tabs>
        <w:ind w:left="284" w:hanging="284"/>
      </w:pPr>
      <w:rPr>
        <w:rFonts w:ascii="Symbol" w:hAnsi="Symbol" w:hint="default"/>
      </w:rPr>
    </w:lvl>
    <w:lvl w:ilvl="1" w:tplc="698A4AAE" w:tentative="1">
      <w:start w:val="1"/>
      <w:numFmt w:val="bullet"/>
      <w:lvlText w:val="o"/>
      <w:lvlJc w:val="left"/>
      <w:pPr>
        <w:tabs>
          <w:tab w:val="num" w:pos="1440"/>
        </w:tabs>
        <w:ind w:left="1440" w:hanging="360"/>
      </w:pPr>
      <w:rPr>
        <w:rFonts w:ascii="Courier New" w:hAnsi="Courier New" w:hint="default"/>
      </w:rPr>
    </w:lvl>
    <w:lvl w:ilvl="2" w:tplc="7AFEFAC4" w:tentative="1">
      <w:start w:val="1"/>
      <w:numFmt w:val="bullet"/>
      <w:lvlText w:val=""/>
      <w:lvlJc w:val="left"/>
      <w:pPr>
        <w:tabs>
          <w:tab w:val="num" w:pos="2160"/>
        </w:tabs>
        <w:ind w:left="2160" w:hanging="360"/>
      </w:pPr>
      <w:rPr>
        <w:rFonts w:ascii="Wingdings" w:hAnsi="Wingdings" w:hint="default"/>
      </w:rPr>
    </w:lvl>
    <w:lvl w:ilvl="3" w:tplc="C524879E" w:tentative="1">
      <w:start w:val="1"/>
      <w:numFmt w:val="bullet"/>
      <w:lvlText w:val=""/>
      <w:lvlJc w:val="left"/>
      <w:pPr>
        <w:tabs>
          <w:tab w:val="num" w:pos="2880"/>
        </w:tabs>
        <w:ind w:left="2880" w:hanging="360"/>
      </w:pPr>
      <w:rPr>
        <w:rFonts w:ascii="Symbol" w:hAnsi="Symbol" w:hint="default"/>
      </w:rPr>
    </w:lvl>
    <w:lvl w:ilvl="4" w:tplc="1E8EAF10" w:tentative="1">
      <w:start w:val="1"/>
      <w:numFmt w:val="bullet"/>
      <w:lvlText w:val="o"/>
      <w:lvlJc w:val="left"/>
      <w:pPr>
        <w:tabs>
          <w:tab w:val="num" w:pos="3600"/>
        </w:tabs>
        <w:ind w:left="3600" w:hanging="360"/>
      </w:pPr>
      <w:rPr>
        <w:rFonts w:ascii="Courier New" w:hAnsi="Courier New" w:hint="default"/>
      </w:rPr>
    </w:lvl>
    <w:lvl w:ilvl="5" w:tplc="9DC4E86E" w:tentative="1">
      <w:start w:val="1"/>
      <w:numFmt w:val="bullet"/>
      <w:lvlText w:val=""/>
      <w:lvlJc w:val="left"/>
      <w:pPr>
        <w:tabs>
          <w:tab w:val="num" w:pos="4320"/>
        </w:tabs>
        <w:ind w:left="4320" w:hanging="360"/>
      </w:pPr>
      <w:rPr>
        <w:rFonts w:ascii="Wingdings" w:hAnsi="Wingdings" w:hint="default"/>
      </w:rPr>
    </w:lvl>
    <w:lvl w:ilvl="6" w:tplc="7A64A970" w:tentative="1">
      <w:start w:val="1"/>
      <w:numFmt w:val="bullet"/>
      <w:lvlText w:val=""/>
      <w:lvlJc w:val="left"/>
      <w:pPr>
        <w:tabs>
          <w:tab w:val="num" w:pos="5040"/>
        </w:tabs>
        <w:ind w:left="5040" w:hanging="360"/>
      </w:pPr>
      <w:rPr>
        <w:rFonts w:ascii="Symbol" w:hAnsi="Symbol" w:hint="default"/>
      </w:rPr>
    </w:lvl>
    <w:lvl w:ilvl="7" w:tplc="C0529F20" w:tentative="1">
      <w:start w:val="1"/>
      <w:numFmt w:val="bullet"/>
      <w:lvlText w:val="o"/>
      <w:lvlJc w:val="left"/>
      <w:pPr>
        <w:tabs>
          <w:tab w:val="num" w:pos="5760"/>
        </w:tabs>
        <w:ind w:left="5760" w:hanging="360"/>
      </w:pPr>
      <w:rPr>
        <w:rFonts w:ascii="Courier New" w:hAnsi="Courier New" w:hint="default"/>
      </w:rPr>
    </w:lvl>
    <w:lvl w:ilvl="8" w:tplc="1D7C660A" w:tentative="1">
      <w:start w:val="1"/>
      <w:numFmt w:val="bullet"/>
      <w:lvlText w:val=""/>
      <w:lvlJc w:val="left"/>
      <w:pPr>
        <w:tabs>
          <w:tab w:val="num" w:pos="6480"/>
        </w:tabs>
        <w:ind w:left="6480" w:hanging="360"/>
      </w:pPr>
      <w:rPr>
        <w:rFonts w:ascii="Wingdings" w:hAnsi="Wingdings" w:hint="default"/>
      </w:rPr>
    </w:lvl>
  </w:abstractNum>
  <w:abstractNum w:abstractNumId="20">
    <w:nsid w:val="3FB24BEB"/>
    <w:multiLevelType w:val="hybridMultilevel"/>
    <w:tmpl w:val="58646992"/>
    <w:lvl w:ilvl="0" w:tplc="79564D38">
      <w:start w:val="1"/>
      <w:numFmt w:val="bullet"/>
      <w:lvlText w:val=""/>
      <w:lvlJc w:val="left"/>
      <w:pPr>
        <w:ind w:left="720" w:hanging="360"/>
      </w:pPr>
      <w:rPr>
        <w:rFonts w:ascii="Symbol" w:hAnsi="Symbol" w:hint="default"/>
      </w:rPr>
    </w:lvl>
    <w:lvl w:ilvl="1" w:tplc="EADCA9B2" w:tentative="1">
      <w:start w:val="1"/>
      <w:numFmt w:val="bullet"/>
      <w:lvlText w:val="o"/>
      <w:lvlJc w:val="left"/>
      <w:pPr>
        <w:ind w:left="1440" w:hanging="360"/>
      </w:pPr>
      <w:rPr>
        <w:rFonts w:ascii="Courier New" w:hAnsi="Courier New" w:cs="Courier New" w:hint="default"/>
      </w:rPr>
    </w:lvl>
    <w:lvl w:ilvl="2" w:tplc="9B50FB92" w:tentative="1">
      <w:start w:val="1"/>
      <w:numFmt w:val="bullet"/>
      <w:lvlText w:val=""/>
      <w:lvlJc w:val="left"/>
      <w:pPr>
        <w:ind w:left="2160" w:hanging="360"/>
      </w:pPr>
      <w:rPr>
        <w:rFonts w:ascii="Wingdings" w:hAnsi="Wingdings" w:hint="default"/>
      </w:rPr>
    </w:lvl>
    <w:lvl w:ilvl="3" w:tplc="9996B07C" w:tentative="1">
      <w:start w:val="1"/>
      <w:numFmt w:val="bullet"/>
      <w:lvlText w:val=""/>
      <w:lvlJc w:val="left"/>
      <w:pPr>
        <w:ind w:left="2880" w:hanging="360"/>
      </w:pPr>
      <w:rPr>
        <w:rFonts w:ascii="Symbol" w:hAnsi="Symbol" w:hint="default"/>
      </w:rPr>
    </w:lvl>
    <w:lvl w:ilvl="4" w:tplc="36166F10" w:tentative="1">
      <w:start w:val="1"/>
      <w:numFmt w:val="bullet"/>
      <w:lvlText w:val="o"/>
      <w:lvlJc w:val="left"/>
      <w:pPr>
        <w:ind w:left="3600" w:hanging="360"/>
      </w:pPr>
      <w:rPr>
        <w:rFonts w:ascii="Courier New" w:hAnsi="Courier New" w:cs="Courier New" w:hint="default"/>
      </w:rPr>
    </w:lvl>
    <w:lvl w:ilvl="5" w:tplc="115E9DDA" w:tentative="1">
      <w:start w:val="1"/>
      <w:numFmt w:val="bullet"/>
      <w:lvlText w:val=""/>
      <w:lvlJc w:val="left"/>
      <w:pPr>
        <w:ind w:left="4320" w:hanging="360"/>
      </w:pPr>
      <w:rPr>
        <w:rFonts w:ascii="Wingdings" w:hAnsi="Wingdings" w:hint="default"/>
      </w:rPr>
    </w:lvl>
    <w:lvl w:ilvl="6" w:tplc="25C2F220" w:tentative="1">
      <w:start w:val="1"/>
      <w:numFmt w:val="bullet"/>
      <w:lvlText w:val=""/>
      <w:lvlJc w:val="left"/>
      <w:pPr>
        <w:ind w:left="5040" w:hanging="360"/>
      </w:pPr>
      <w:rPr>
        <w:rFonts w:ascii="Symbol" w:hAnsi="Symbol" w:hint="default"/>
      </w:rPr>
    </w:lvl>
    <w:lvl w:ilvl="7" w:tplc="45227A1C" w:tentative="1">
      <w:start w:val="1"/>
      <w:numFmt w:val="bullet"/>
      <w:lvlText w:val="o"/>
      <w:lvlJc w:val="left"/>
      <w:pPr>
        <w:ind w:left="5760" w:hanging="360"/>
      </w:pPr>
      <w:rPr>
        <w:rFonts w:ascii="Courier New" w:hAnsi="Courier New" w:cs="Courier New" w:hint="default"/>
      </w:rPr>
    </w:lvl>
    <w:lvl w:ilvl="8" w:tplc="FB4E7976" w:tentative="1">
      <w:start w:val="1"/>
      <w:numFmt w:val="bullet"/>
      <w:lvlText w:val=""/>
      <w:lvlJc w:val="left"/>
      <w:pPr>
        <w:ind w:left="6480" w:hanging="360"/>
      </w:pPr>
      <w:rPr>
        <w:rFonts w:ascii="Wingdings" w:hAnsi="Wingdings" w:hint="default"/>
      </w:rPr>
    </w:lvl>
  </w:abstractNum>
  <w:abstractNum w:abstractNumId="21">
    <w:nsid w:val="45737FC8"/>
    <w:multiLevelType w:val="multilevel"/>
    <w:tmpl w:val="1E703054"/>
    <w:lvl w:ilvl="0">
      <w:start w:val="1"/>
      <w:numFmt w:val="decimal"/>
      <w:lvlText w:val="%1."/>
      <w:lvlJc w:val="left"/>
      <w:pPr>
        <w:ind w:left="360" w:hanging="360"/>
      </w:pPr>
      <w:rPr>
        <w:rFonts w:hint="default"/>
      </w:rPr>
    </w:lvl>
    <w:lvl w:ilvl="1">
      <w:start w:val="1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8A0C02"/>
    <w:multiLevelType w:val="multilevel"/>
    <w:tmpl w:val="4F1EC706"/>
    <w:lvl w:ilvl="0">
      <w:start w:val="1"/>
      <w:numFmt w:val="decimal"/>
      <w:lvlText w:val="%1."/>
      <w:lvlJc w:val="left"/>
      <w:pPr>
        <w:ind w:left="360" w:hanging="360"/>
      </w:pPr>
      <w:rPr>
        <w:rFonts w:hint="default"/>
      </w:rPr>
    </w:lvl>
    <w:lvl w:ilvl="1">
      <w:start w:val="1"/>
      <w:numFmt w:val="decimal"/>
      <w:lvlText w:val="%1.%2."/>
      <w:lvlJc w:val="left"/>
      <w:pPr>
        <w:ind w:left="792" w:hanging="56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A1E1E40"/>
    <w:multiLevelType w:val="multilevel"/>
    <w:tmpl w:val="E4C01E42"/>
    <w:lvl w:ilvl="0">
      <w:start w:val="1"/>
      <w:numFmt w:val="upperRoman"/>
      <w:lvlText w:val="%1"/>
      <w:legacy w:legacy="1" w:legacySpace="0" w:legacyIndent="283"/>
      <w:lvlJc w:val="left"/>
      <w:pPr>
        <w:ind w:left="283" w:hanging="283"/>
      </w:pPr>
      <w:rPr>
        <w:rFonts w:ascii="Times New Roman" w:hAnsi="Times New Roman" w:hint="default"/>
        <w:b w:val="0"/>
        <w:i w:val="0"/>
        <w:sz w:val="24"/>
        <w:u w:val="none"/>
      </w:rPr>
    </w:lvl>
    <w:lvl w:ilvl="1">
      <w:start w:val="1"/>
      <w:numFmt w:val="none"/>
      <w:pStyle w:val="Heading4"/>
      <w:lvlText w:val=""/>
      <w:legacy w:legacy="1" w:legacySpace="0" w:legacyIndent="0"/>
      <w:lvlJc w:val="left"/>
      <w:rPr>
        <w:rFonts w:ascii="Tms Rmn" w:hAnsi="Tms Rmn" w:hint="default"/>
      </w:rPr>
    </w:lvl>
    <w:lvl w:ilvl="2">
      <w:start w:val="1"/>
      <w:numFmt w:val="decimal"/>
      <w:lvlText w:val="%3."/>
      <w:legacy w:legacy="1" w:legacySpace="0" w:legacyIndent="284"/>
      <w:lvlJc w:val="left"/>
    </w:lvl>
    <w:lvl w:ilvl="3">
      <w:start w:val="1"/>
      <w:numFmt w:val="none"/>
      <w:lvlText w:val=""/>
      <w:legacy w:legacy="1" w:legacySpace="0" w:legacyIndent="284"/>
      <w:lvlJc w:val="left"/>
      <w:rPr>
        <w:rFonts w:ascii="Symbol" w:hAnsi="Symbol"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4">
    <w:nsid w:val="4D7B1F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8FC7A38"/>
    <w:multiLevelType w:val="hybridMultilevel"/>
    <w:tmpl w:val="01882E72"/>
    <w:lvl w:ilvl="0" w:tplc="E5A6AA38">
      <w:start w:val="1"/>
      <w:numFmt w:val="bullet"/>
      <w:lvlText w:val=""/>
      <w:lvlJc w:val="left"/>
      <w:pPr>
        <w:ind w:left="1503" w:hanging="360"/>
      </w:pPr>
      <w:rPr>
        <w:rFonts w:ascii="Symbol" w:hAnsi="Symbol" w:hint="default"/>
      </w:rPr>
    </w:lvl>
    <w:lvl w:ilvl="1" w:tplc="9A180112" w:tentative="1">
      <w:start w:val="1"/>
      <w:numFmt w:val="bullet"/>
      <w:lvlText w:val="o"/>
      <w:lvlJc w:val="left"/>
      <w:pPr>
        <w:ind w:left="2223" w:hanging="360"/>
      </w:pPr>
      <w:rPr>
        <w:rFonts w:ascii="Courier New" w:hAnsi="Courier New" w:hint="default"/>
      </w:rPr>
    </w:lvl>
    <w:lvl w:ilvl="2" w:tplc="85F69A94">
      <w:start w:val="1"/>
      <w:numFmt w:val="bullet"/>
      <w:lvlText w:val=""/>
      <w:lvlJc w:val="left"/>
      <w:pPr>
        <w:ind w:left="2943" w:hanging="360"/>
      </w:pPr>
      <w:rPr>
        <w:rFonts w:ascii="Wingdings" w:hAnsi="Wingdings" w:hint="default"/>
      </w:rPr>
    </w:lvl>
    <w:lvl w:ilvl="3" w:tplc="CAF00E4A" w:tentative="1">
      <w:start w:val="1"/>
      <w:numFmt w:val="bullet"/>
      <w:lvlText w:val=""/>
      <w:lvlJc w:val="left"/>
      <w:pPr>
        <w:ind w:left="3663" w:hanging="360"/>
      </w:pPr>
      <w:rPr>
        <w:rFonts w:ascii="Symbol" w:hAnsi="Symbol" w:hint="default"/>
      </w:rPr>
    </w:lvl>
    <w:lvl w:ilvl="4" w:tplc="90545AFA" w:tentative="1">
      <w:start w:val="1"/>
      <w:numFmt w:val="bullet"/>
      <w:lvlText w:val="o"/>
      <w:lvlJc w:val="left"/>
      <w:pPr>
        <w:ind w:left="4383" w:hanging="360"/>
      </w:pPr>
      <w:rPr>
        <w:rFonts w:ascii="Courier New" w:hAnsi="Courier New" w:hint="default"/>
      </w:rPr>
    </w:lvl>
    <w:lvl w:ilvl="5" w:tplc="B7C4810A" w:tentative="1">
      <w:start w:val="1"/>
      <w:numFmt w:val="bullet"/>
      <w:lvlText w:val=""/>
      <w:lvlJc w:val="left"/>
      <w:pPr>
        <w:ind w:left="5103" w:hanging="360"/>
      </w:pPr>
      <w:rPr>
        <w:rFonts w:ascii="Wingdings" w:hAnsi="Wingdings" w:hint="default"/>
      </w:rPr>
    </w:lvl>
    <w:lvl w:ilvl="6" w:tplc="00AC250A" w:tentative="1">
      <w:start w:val="1"/>
      <w:numFmt w:val="bullet"/>
      <w:lvlText w:val=""/>
      <w:lvlJc w:val="left"/>
      <w:pPr>
        <w:ind w:left="5823" w:hanging="360"/>
      </w:pPr>
      <w:rPr>
        <w:rFonts w:ascii="Symbol" w:hAnsi="Symbol" w:hint="default"/>
      </w:rPr>
    </w:lvl>
    <w:lvl w:ilvl="7" w:tplc="566E1D08" w:tentative="1">
      <w:start w:val="1"/>
      <w:numFmt w:val="bullet"/>
      <w:lvlText w:val="o"/>
      <w:lvlJc w:val="left"/>
      <w:pPr>
        <w:ind w:left="6543" w:hanging="360"/>
      </w:pPr>
      <w:rPr>
        <w:rFonts w:ascii="Courier New" w:hAnsi="Courier New" w:hint="default"/>
      </w:rPr>
    </w:lvl>
    <w:lvl w:ilvl="8" w:tplc="0B66A40C" w:tentative="1">
      <w:start w:val="1"/>
      <w:numFmt w:val="bullet"/>
      <w:lvlText w:val=""/>
      <w:lvlJc w:val="left"/>
      <w:pPr>
        <w:ind w:left="7263" w:hanging="360"/>
      </w:pPr>
      <w:rPr>
        <w:rFonts w:ascii="Wingdings" w:hAnsi="Wingdings" w:hint="default"/>
      </w:rPr>
    </w:lvl>
  </w:abstractNum>
  <w:abstractNum w:abstractNumId="26">
    <w:nsid w:val="609E5F95"/>
    <w:multiLevelType w:val="hybridMultilevel"/>
    <w:tmpl w:val="50507BA8"/>
    <w:lvl w:ilvl="0" w:tplc="30B04CFA">
      <w:start w:val="1"/>
      <w:numFmt w:val="bullet"/>
      <w:lvlText w:val=""/>
      <w:lvlJc w:val="left"/>
      <w:pPr>
        <w:tabs>
          <w:tab w:val="num" w:pos="360"/>
        </w:tabs>
        <w:ind w:left="284" w:hanging="284"/>
      </w:pPr>
      <w:rPr>
        <w:rFonts w:ascii="Symbol" w:hAnsi="Symbol" w:hint="default"/>
      </w:rPr>
    </w:lvl>
    <w:lvl w:ilvl="1" w:tplc="8442507A" w:tentative="1">
      <w:start w:val="1"/>
      <w:numFmt w:val="bullet"/>
      <w:lvlText w:val="o"/>
      <w:lvlJc w:val="left"/>
      <w:pPr>
        <w:tabs>
          <w:tab w:val="num" w:pos="1440"/>
        </w:tabs>
        <w:ind w:left="1440" w:hanging="360"/>
      </w:pPr>
      <w:rPr>
        <w:rFonts w:ascii="Courier New" w:hAnsi="Courier New" w:hint="default"/>
      </w:rPr>
    </w:lvl>
    <w:lvl w:ilvl="2" w:tplc="D620173A" w:tentative="1">
      <w:start w:val="1"/>
      <w:numFmt w:val="bullet"/>
      <w:lvlText w:val=""/>
      <w:lvlJc w:val="left"/>
      <w:pPr>
        <w:tabs>
          <w:tab w:val="num" w:pos="2160"/>
        </w:tabs>
        <w:ind w:left="2160" w:hanging="360"/>
      </w:pPr>
      <w:rPr>
        <w:rFonts w:ascii="Wingdings" w:hAnsi="Wingdings" w:hint="default"/>
      </w:rPr>
    </w:lvl>
    <w:lvl w:ilvl="3" w:tplc="8BC6A8B8" w:tentative="1">
      <w:start w:val="1"/>
      <w:numFmt w:val="bullet"/>
      <w:lvlText w:val=""/>
      <w:lvlJc w:val="left"/>
      <w:pPr>
        <w:tabs>
          <w:tab w:val="num" w:pos="2880"/>
        </w:tabs>
        <w:ind w:left="2880" w:hanging="360"/>
      </w:pPr>
      <w:rPr>
        <w:rFonts w:ascii="Symbol" w:hAnsi="Symbol" w:hint="default"/>
      </w:rPr>
    </w:lvl>
    <w:lvl w:ilvl="4" w:tplc="4F642B44" w:tentative="1">
      <w:start w:val="1"/>
      <w:numFmt w:val="bullet"/>
      <w:lvlText w:val="o"/>
      <w:lvlJc w:val="left"/>
      <w:pPr>
        <w:tabs>
          <w:tab w:val="num" w:pos="3600"/>
        </w:tabs>
        <w:ind w:left="3600" w:hanging="360"/>
      </w:pPr>
      <w:rPr>
        <w:rFonts w:ascii="Courier New" w:hAnsi="Courier New" w:hint="default"/>
      </w:rPr>
    </w:lvl>
    <w:lvl w:ilvl="5" w:tplc="43C2F97C" w:tentative="1">
      <w:start w:val="1"/>
      <w:numFmt w:val="bullet"/>
      <w:lvlText w:val=""/>
      <w:lvlJc w:val="left"/>
      <w:pPr>
        <w:tabs>
          <w:tab w:val="num" w:pos="4320"/>
        </w:tabs>
        <w:ind w:left="4320" w:hanging="360"/>
      </w:pPr>
      <w:rPr>
        <w:rFonts w:ascii="Wingdings" w:hAnsi="Wingdings" w:hint="default"/>
      </w:rPr>
    </w:lvl>
    <w:lvl w:ilvl="6" w:tplc="9C028860" w:tentative="1">
      <w:start w:val="1"/>
      <w:numFmt w:val="bullet"/>
      <w:lvlText w:val=""/>
      <w:lvlJc w:val="left"/>
      <w:pPr>
        <w:tabs>
          <w:tab w:val="num" w:pos="5040"/>
        </w:tabs>
        <w:ind w:left="5040" w:hanging="360"/>
      </w:pPr>
      <w:rPr>
        <w:rFonts w:ascii="Symbol" w:hAnsi="Symbol" w:hint="default"/>
      </w:rPr>
    </w:lvl>
    <w:lvl w:ilvl="7" w:tplc="41DC0802" w:tentative="1">
      <w:start w:val="1"/>
      <w:numFmt w:val="bullet"/>
      <w:lvlText w:val="o"/>
      <w:lvlJc w:val="left"/>
      <w:pPr>
        <w:tabs>
          <w:tab w:val="num" w:pos="5760"/>
        </w:tabs>
        <w:ind w:left="5760" w:hanging="360"/>
      </w:pPr>
      <w:rPr>
        <w:rFonts w:ascii="Courier New" w:hAnsi="Courier New" w:hint="default"/>
      </w:rPr>
    </w:lvl>
    <w:lvl w:ilvl="8" w:tplc="8F402D98" w:tentative="1">
      <w:start w:val="1"/>
      <w:numFmt w:val="bullet"/>
      <w:lvlText w:val=""/>
      <w:lvlJc w:val="left"/>
      <w:pPr>
        <w:tabs>
          <w:tab w:val="num" w:pos="6480"/>
        </w:tabs>
        <w:ind w:left="6480" w:hanging="360"/>
      </w:pPr>
      <w:rPr>
        <w:rFonts w:ascii="Wingdings" w:hAnsi="Wingdings" w:hint="default"/>
      </w:rPr>
    </w:lvl>
  </w:abstractNum>
  <w:abstractNum w:abstractNumId="27">
    <w:nsid w:val="69B46A97"/>
    <w:multiLevelType w:val="multilevel"/>
    <w:tmpl w:val="D82EF3F8"/>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nsid w:val="6FF96B8A"/>
    <w:multiLevelType w:val="multilevel"/>
    <w:tmpl w:val="94CE2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15920A4"/>
    <w:multiLevelType w:val="multilevel"/>
    <w:tmpl w:val="939A275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73A01B52"/>
    <w:multiLevelType w:val="multilevel"/>
    <w:tmpl w:val="BEA091B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778867BA"/>
    <w:multiLevelType w:val="hybridMultilevel"/>
    <w:tmpl w:val="3DA8DBF2"/>
    <w:lvl w:ilvl="0" w:tplc="474ED2C8">
      <w:start w:val="1"/>
      <w:numFmt w:val="decimal"/>
      <w:lvlText w:val="%1."/>
      <w:lvlJc w:val="left"/>
      <w:pPr>
        <w:tabs>
          <w:tab w:val="num" w:pos="360"/>
        </w:tabs>
        <w:ind w:left="360" w:hanging="360"/>
      </w:pPr>
    </w:lvl>
    <w:lvl w:ilvl="1" w:tplc="C6C62156" w:tentative="1">
      <w:start w:val="1"/>
      <w:numFmt w:val="lowerLetter"/>
      <w:lvlText w:val="%2."/>
      <w:lvlJc w:val="left"/>
      <w:pPr>
        <w:tabs>
          <w:tab w:val="num" w:pos="1080"/>
        </w:tabs>
        <w:ind w:left="1080" w:hanging="360"/>
      </w:pPr>
    </w:lvl>
    <w:lvl w:ilvl="2" w:tplc="32B25CAE" w:tentative="1">
      <w:start w:val="1"/>
      <w:numFmt w:val="lowerRoman"/>
      <w:lvlText w:val="%3."/>
      <w:lvlJc w:val="right"/>
      <w:pPr>
        <w:tabs>
          <w:tab w:val="num" w:pos="1800"/>
        </w:tabs>
        <w:ind w:left="1800" w:hanging="180"/>
      </w:pPr>
    </w:lvl>
    <w:lvl w:ilvl="3" w:tplc="1948348C" w:tentative="1">
      <w:start w:val="1"/>
      <w:numFmt w:val="decimal"/>
      <w:lvlText w:val="%4."/>
      <w:lvlJc w:val="left"/>
      <w:pPr>
        <w:tabs>
          <w:tab w:val="num" w:pos="2520"/>
        </w:tabs>
        <w:ind w:left="2520" w:hanging="360"/>
      </w:pPr>
    </w:lvl>
    <w:lvl w:ilvl="4" w:tplc="5DAC2E5E" w:tentative="1">
      <w:start w:val="1"/>
      <w:numFmt w:val="lowerLetter"/>
      <w:lvlText w:val="%5."/>
      <w:lvlJc w:val="left"/>
      <w:pPr>
        <w:tabs>
          <w:tab w:val="num" w:pos="3240"/>
        </w:tabs>
        <w:ind w:left="3240" w:hanging="360"/>
      </w:pPr>
    </w:lvl>
    <w:lvl w:ilvl="5" w:tplc="52363F38" w:tentative="1">
      <w:start w:val="1"/>
      <w:numFmt w:val="lowerRoman"/>
      <w:lvlText w:val="%6."/>
      <w:lvlJc w:val="right"/>
      <w:pPr>
        <w:tabs>
          <w:tab w:val="num" w:pos="3960"/>
        </w:tabs>
        <w:ind w:left="3960" w:hanging="180"/>
      </w:pPr>
    </w:lvl>
    <w:lvl w:ilvl="6" w:tplc="A6A6DB96" w:tentative="1">
      <w:start w:val="1"/>
      <w:numFmt w:val="decimal"/>
      <w:lvlText w:val="%7."/>
      <w:lvlJc w:val="left"/>
      <w:pPr>
        <w:tabs>
          <w:tab w:val="num" w:pos="4680"/>
        </w:tabs>
        <w:ind w:left="4680" w:hanging="360"/>
      </w:pPr>
    </w:lvl>
    <w:lvl w:ilvl="7" w:tplc="9864A850" w:tentative="1">
      <w:start w:val="1"/>
      <w:numFmt w:val="lowerLetter"/>
      <w:lvlText w:val="%8."/>
      <w:lvlJc w:val="left"/>
      <w:pPr>
        <w:tabs>
          <w:tab w:val="num" w:pos="5400"/>
        </w:tabs>
        <w:ind w:left="5400" w:hanging="360"/>
      </w:pPr>
    </w:lvl>
    <w:lvl w:ilvl="8" w:tplc="A9165C8E" w:tentative="1">
      <w:start w:val="1"/>
      <w:numFmt w:val="lowerRoman"/>
      <w:lvlText w:val="%9."/>
      <w:lvlJc w:val="right"/>
      <w:pPr>
        <w:tabs>
          <w:tab w:val="num" w:pos="6120"/>
        </w:tabs>
        <w:ind w:left="6120" w:hanging="180"/>
      </w:pPr>
    </w:lvl>
  </w:abstractNum>
  <w:abstractNum w:abstractNumId="32">
    <w:nsid w:val="7D520228"/>
    <w:multiLevelType w:val="multilevel"/>
    <w:tmpl w:val="D34A3F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E2232CF"/>
    <w:multiLevelType w:val="hybridMultilevel"/>
    <w:tmpl w:val="FF5064B0"/>
    <w:lvl w:ilvl="0" w:tplc="8CEA5072">
      <w:start w:val="1"/>
      <w:numFmt w:val="decimal"/>
      <w:lvlText w:val="%1."/>
      <w:lvlJc w:val="left"/>
      <w:pPr>
        <w:ind w:left="720" w:hanging="360"/>
      </w:pPr>
      <w:rPr>
        <w:rFonts w:hint="default"/>
      </w:rPr>
    </w:lvl>
    <w:lvl w:ilvl="1" w:tplc="8EDC37A2">
      <w:start w:val="1"/>
      <w:numFmt w:val="bullet"/>
      <w:lvlText w:val=""/>
      <w:lvlJc w:val="left"/>
      <w:pPr>
        <w:ind w:left="1440" w:hanging="360"/>
      </w:pPr>
      <w:rPr>
        <w:rFonts w:ascii="Symbol" w:hAnsi="Symbol" w:hint="default"/>
      </w:rPr>
    </w:lvl>
    <w:lvl w:ilvl="2" w:tplc="9652695E" w:tentative="1">
      <w:start w:val="1"/>
      <w:numFmt w:val="lowerRoman"/>
      <w:lvlText w:val="%3."/>
      <w:lvlJc w:val="right"/>
      <w:pPr>
        <w:ind w:left="2160" w:hanging="180"/>
      </w:pPr>
    </w:lvl>
    <w:lvl w:ilvl="3" w:tplc="A14A3E2C" w:tentative="1">
      <w:start w:val="1"/>
      <w:numFmt w:val="decimal"/>
      <w:lvlText w:val="%4."/>
      <w:lvlJc w:val="left"/>
      <w:pPr>
        <w:ind w:left="2880" w:hanging="360"/>
      </w:pPr>
    </w:lvl>
    <w:lvl w:ilvl="4" w:tplc="9F2E37A8" w:tentative="1">
      <w:start w:val="1"/>
      <w:numFmt w:val="lowerLetter"/>
      <w:lvlText w:val="%5."/>
      <w:lvlJc w:val="left"/>
      <w:pPr>
        <w:ind w:left="3600" w:hanging="360"/>
      </w:pPr>
    </w:lvl>
    <w:lvl w:ilvl="5" w:tplc="BA2A8DD2" w:tentative="1">
      <w:start w:val="1"/>
      <w:numFmt w:val="lowerRoman"/>
      <w:lvlText w:val="%6."/>
      <w:lvlJc w:val="right"/>
      <w:pPr>
        <w:ind w:left="4320" w:hanging="180"/>
      </w:pPr>
    </w:lvl>
    <w:lvl w:ilvl="6" w:tplc="47E82298" w:tentative="1">
      <w:start w:val="1"/>
      <w:numFmt w:val="decimal"/>
      <w:lvlText w:val="%7."/>
      <w:lvlJc w:val="left"/>
      <w:pPr>
        <w:ind w:left="5040" w:hanging="360"/>
      </w:pPr>
    </w:lvl>
    <w:lvl w:ilvl="7" w:tplc="9FCE086E" w:tentative="1">
      <w:start w:val="1"/>
      <w:numFmt w:val="lowerLetter"/>
      <w:lvlText w:val="%8."/>
      <w:lvlJc w:val="left"/>
      <w:pPr>
        <w:ind w:left="5760" w:hanging="360"/>
      </w:pPr>
    </w:lvl>
    <w:lvl w:ilvl="8" w:tplc="DC38DC7C" w:tentative="1">
      <w:start w:val="1"/>
      <w:numFmt w:val="lowerRoman"/>
      <w:lvlText w:val="%9."/>
      <w:lvlJc w:val="right"/>
      <w:pPr>
        <w:ind w:left="6480" w:hanging="180"/>
      </w:pPr>
    </w:lvl>
  </w:abstractNum>
  <w:num w:numId="1">
    <w:abstractNumId w:val="23"/>
    <w:lvlOverride w:ilvl="0">
      <w:lvl w:ilvl="0">
        <w:start w:val="1"/>
        <w:numFmt w:val="upperRoman"/>
        <w:lvlText w:val="%1"/>
        <w:legacy w:legacy="1" w:legacySpace="0" w:legacyIndent="283"/>
        <w:lvlJc w:val="left"/>
        <w:pPr>
          <w:ind w:left="283" w:hanging="283"/>
        </w:pPr>
        <w:rPr>
          <w:rFonts w:ascii="Times New Roman" w:hAnsi="Times New Roman" w:hint="default"/>
          <w:b w:val="0"/>
          <w:i w:val="0"/>
          <w:sz w:val="24"/>
          <w:u w:val="none"/>
        </w:rPr>
      </w:lvl>
    </w:lvlOverride>
    <w:lvlOverride w:ilvl="1">
      <w:lvl w:ilvl="1">
        <w:start w:val="1"/>
        <w:numFmt w:val="none"/>
        <w:pStyle w:val="Heading4"/>
        <w:lvlText w:val=""/>
        <w:legacy w:legacy="1" w:legacySpace="0" w:legacyIndent="0"/>
        <w:lvlJc w:val="left"/>
        <w:rPr>
          <w:rFonts w:ascii="Tms Rmn" w:hAnsi="Tms Rmn" w:hint="default"/>
        </w:rPr>
      </w:lvl>
    </w:lvlOverride>
    <w:lvlOverride w:ilvl="2">
      <w:lvl w:ilvl="2">
        <w:start w:val="1"/>
        <w:numFmt w:val="decimal"/>
        <w:lvlText w:val="%3."/>
        <w:legacy w:legacy="1" w:legacySpace="0" w:legacyIndent="284"/>
        <w:lvlJc w:val="left"/>
      </w:lvl>
    </w:lvlOverride>
    <w:lvlOverride w:ilvl="3">
      <w:lvl w:ilvl="3">
        <w:start w:val="1"/>
        <w:numFmt w:val="none"/>
        <w:lvlText w:val=""/>
        <w:legacy w:legacy="1" w:legacySpace="0" w:legacyIndent="284"/>
        <w:lvlJc w:val="left"/>
        <w:rPr>
          <w:rFonts w:ascii="Symbol" w:hAnsi="Symbol"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2">
    <w:abstractNumId w:val="29"/>
  </w:num>
  <w:num w:numId="3">
    <w:abstractNumId w:val="30"/>
  </w:num>
  <w:num w:numId="4">
    <w:abstractNumId w:val="4"/>
  </w:num>
  <w:num w:numId="5">
    <w:abstractNumId w:val="13"/>
  </w:num>
  <w:num w:numId="6">
    <w:abstractNumId w:val="16"/>
  </w:num>
  <w:num w:numId="7">
    <w:abstractNumId w:val="17"/>
  </w:num>
  <w:num w:numId="8">
    <w:abstractNumId w:val="1"/>
  </w:num>
  <w:num w:numId="9">
    <w:abstractNumId w:val="18"/>
  </w:num>
  <w:num w:numId="10">
    <w:abstractNumId w:val="3"/>
  </w:num>
  <w:num w:numId="11">
    <w:abstractNumId w:val="25"/>
  </w:num>
  <w:num w:numId="12">
    <w:abstractNumId w:val="33"/>
  </w:num>
  <w:num w:numId="13">
    <w:abstractNumId w:val="14"/>
  </w:num>
  <w:num w:numId="14">
    <w:abstractNumId w:val="0"/>
    <w:lvlOverride w:ilvl="0">
      <w:lvl w:ilvl="0">
        <w:start w:val="1"/>
        <w:numFmt w:val="bullet"/>
        <w:lvlText w:val=""/>
        <w:lvlJc w:val="left"/>
        <w:pPr>
          <w:ind w:left="720" w:hanging="360"/>
        </w:pPr>
        <w:rPr>
          <w:rFonts w:ascii="Symbol" w:hAnsi="Symbol" w:hint="default"/>
        </w:rPr>
      </w:lvl>
    </w:lvlOverride>
  </w:num>
  <w:num w:numId="15">
    <w:abstractNumId w:val="26"/>
  </w:num>
  <w:num w:numId="16">
    <w:abstractNumId w:val="19"/>
  </w:num>
  <w:num w:numId="17">
    <w:abstractNumId w:val="9"/>
  </w:num>
  <w:num w:numId="18">
    <w:abstractNumId w:val="20"/>
  </w:num>
  <w:num w:numId="19">
    <w:abstractNumId w:val="11"/>
  </w:num>
  <w:num w:numId="20">
    <w:abstractNumId w:val="7"/>
  </w:num>
  <w:num w:numId="21">
    <w:abstractNumId w:val="5"/>
  </w:num>
  <w:num w:numId="22">
    <w:abstractNumId w:val="10"/>
  </w:num>
  <w:num w:numId="23">
    <w:abstractNumId w:val="2"/>
  </w:num>
  <w:num w:numId="24">
    <w:abstractNumId w:val="6"/>
  </w:num>
  <w:num w:numId="25">
    <w:abstractNumId w:val="31"/>
  </w:num>
  <w:num w:numId="26">
    <w:abstractNumId w:val="22"/>
  </w:num>
  <w:num w:numId="27">
    <w:abstractNumId w:val="12"/>
  </w:num>
  <w:num w:numId="28">
    <w:abstractNumId w:val="8"/>
  </w:num>
  <w:num w:numId="29">
    <w:abstractNumId w:val="27"/>
  </w:num>
  <w:num w:numId="30">
    <w:abstractNumId w:val="28"/>
  </w:num>
  <w:num w:numId="31">
    <w:abstractNumId w:val="24"/>
  </w:num>
  <w:num w:numId="32">
    <w:abstractNumId w:val="32"/>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36"/>
    <w:rsid w:val="00894936"/>
    <w:rsid w:val="008D48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31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F92315"/>
    <w:pPr>
      <w:keepNext/>
      <w:outlineLvl w:val="0"/>
    </w:pPr>
    <w:rPr>
      <w:b/>
      <w:sz w:val="26"/>
      <w:u w:val="single"/>
    </w:rPr>
  </w:style>
  <w:style w:type="paragraph" w:styleId="Heading2">
    <w:name w:val="heading 2"/>
    <w:aliases w:val="HD2"/>
    <w:basedOn w:val="Normal"/>
    <w:next w:val="Normal"/>
    <w:link w:val="Heading2Char"/>
    <w:uiPriority w:val="9"/>
    <w:qFormat/>
    <w:rsid w:val="00F92315"/>
    <w:pPr>
      <w:keepNext/>
      <w:outlineLvl w:val="1"/>
    </w:pPr>
    <w:rPr>
      <w:b/>
      <w:sz w:val="26"/>
    </w:rPr>
  </w:style>
  <w:style w:type="paragraph" w:styleId="Heading3">
    <w:name w:val="heading 3"/>
    <w:basedOn w:val="Normal"/>
    <w:next w:val="Normal"/>
    <w:link w:val="Heading3Char"/>
    <w:qFormat/>
    <w:rsid w:val="00F92315"/>
    <w:pPr>
      <w:keepNext/>
      <w:outlineLvl w:val="2"/>
    </w:pPr>
    <w:rPr>
      <w:b/>
    </w:rPr>
  </w:style>
  <w:style w:type="paragraph" w:styleId="Heading4">
    <w:name w:val="heading 4"/>
    <w:basedOn w:val="Normal"/>
    <w:next w:val="Normal"/>
    <w:link w:val="Heading4Char"/>
    <w:qFormat/>
    <w:rsid w:val="00F92315"/>
    <w:pPr>
      <w:keepNext/>
      <w:numPr>
        <w:ilvl w:val="1"/>
        <w:numId w:val="1"/>
      </w:numPr>
      <w:spacing w:before="240"/>
      <w:ind w:hanging="437"/>
      <w:jc w:val="both"/>
      <w:outlineLvl w:val="3"/>
    </w:pPr>
    <w:rPr>
      <w:b/>
      <w:u w:val="single"/>
    </w:rPr>
  </w:style>
  <w:style w:type="paragraph" w:styleId="Heading5">
    <w:name w:val="heading 5"/>
    <w:basedOn w:val="Normal"/>
    <w:next w:val="Normal"/>
    <w:link w:val="Heading5Char"/>
    <w:uiPriority w:val="9"/>
    <w:semiHidden/>
    <w:unhideWhenUsed/>
    <w:qFormat/>
    <w:rsid w:val="008D56EE"/>
    <w:pPr>
      <w:keepNext/>
      <w:keepLines/>
      <w:spacing w:before="200"/>
      <w:outlineLvl w:val="4"/>
    </w:pPr>
    <w:rPr>
      <w:rFonts w:asciiTheme="majorHAnsi" w:eastAsiaTheme="majorEastAsia" w:hAnsiTheme="majorHAnsi" w:cstheme="majorBidi"/>
      <w:color w:val="243F60" w:themeColor="accent1" w:themeShade="7F"/>
      <w:szCs w:val="24"/>
      <w:lang w:val="en-GB"/>
    </w:rPr>
  </w:style>
  <w:style w:type="paragraph" w:styleId="Heading6">
    <w:name w:val="heading 6"/>
    <w:basedOn w:val="Normal"/>
    <w:next w:val="Normal"/>
    <w:link w:val="Heading6Char"/>
    <w:uiPriority w:val="9"/>
    <w:qFormat/>
    <w:rsid w:val="00F92315"/>
    <w:pPr>
      <w:keepNext/>
      <w:jc w:val="both"/>
      <w:outlineLvl w:val="5"/>
    </w:pPr>
    <w:rPr>
      <w:b/>
      <w:bCs/>
      <w:color w:val="FF0000"/>
      <w:u w:val="single"/>
    </w:rPr>
  </w:style>
  <w:style w:type="paragraph" w:styleId="Heading7">
    <w:name w:val="heading 7"/>
    <w:basedOn w:val="Normal"/>
    <w:next w:val="Normal"/>
    <w:link w:val="Heading7Char"/>
    <w:qFormat/>
    <w:rsid w:val="00F92315"/>
    <w:pPr>
      <w:keepNext/>
      <w:spacing w:before="120"/>
      <w:jc w:val="center"/>
      <w:outlineLvl w:val="6"/>
    </w:pPr>
    <w:rPr>
      <w:b/>
      <w:sz w:val="22"/>
    </w:rPr>
  </w:style>
  <w:style w:type="paragraph" w:styleId="Heading8">
    <w:name w:val="heading 8"/>
    <w:basedOn w:val="Normal"/>
    <w:next w:val="Normal"/>
    <w:link w:val="Heading8Char"/>
    <w:qFormat/>
    <w:rsid w:val="008D56EE"/>
    <w:pPr>
      <w:spacing w:before="240" w:after="60"/>
      <w:outlineLvl w:val="7"/>
    </w:pPr>
    <w:rPr>
      <w:rFonts w:ascii="Calibri" w:hAnsi="Calibri"/>
      <w:i/>
      <w:iCs/>
      <w:szCs w:val="24"/>
      <w:lang w:val="en-AU"/>
    </w:rPr>
  </w:style>
  <w:style w:type="paragraph" w:styleId="Heading9">
    <w:name w:val="heading 9"/>
    <w:basedOn w:val="Normal"/>
    <w:next w:val="Normal"/>
    <w:link w:val="Heading9Char"/>
    <w:qFormat/>
    <w:rsid w:val="008D56EE"/>
    <w:pPr>
      <w:spacing w:before="240" w:after="60"/>
      <w:outlineLvl w:val="8"/>
    </w:pPr>
    <w:rPr>
      <w:rFonts w:ascii="Cambria" w:hAnsi="Cambria"/>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315"/>
    <w:rPr>
      <w:rFonts w:ascii="Times New Roman" w:eastAsia="Times New Roman" w:hAnsi="Times New Roman" w:cs="Times New Roman"/>
      <w:b/>
      <w:sz w:val="26"/>
      <w:szCs w:val="20"/>
      <w:u w:val="single"/>
    </w:rPr>
  </w:style>
  <w:style w:type="character" w:customStyle="1" w:styleId="Heading2Char">
    <w:name w:val="Heading 2 Char"/>
    <w:aliases w:val="HD2 Char"/>
    <w:basedOn w:val="DefaultParagraphFont"/>
    <w:link w:val="Heading2"/>
    <w:uiPriority w:val="9"/>
    <w:rsid w:val="00F92315"/>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9231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F92315"/>
    <w:rPr>
      <w:rFonts w:ascii="Times New Roman" w:eastAsia="Times New Roman" w:hAnsi="Times New Roman" w:cs="Times New Roman"/>
      <w:b/>
      <w:sz w:val="24"/>
      <w:szCs w:val="20"/>
      <w:u w:val="single"/>
    </w:rPr>
  </w:style>
  <w:style w:type="character" w:customStyle="1" w:styleId="Heading6Char">
    <w:name w:val="Heading 6 Char"/>
    <w:basedOn w:val="DefaultParagraphFont"/>
    <w:link w:val="Heading6"/>
    <w:uiPriority w:val="9"/>
    <w:rsid w:val="00F92315"/>
    <w:rPr>
      <w:rFonts w:ascii="Times New Roman" w:eastAsia="Times New Roman" w:hAnsi="Times New Roman" w:cs="Times New Roman"/>
      <w:b/>
      <w:bCs/>
      <w:color w:val="FF0000"/>
      <w:sz w:val="24"/>
      <w:szCs w:val="20"/>
      <w:u w:val="single"/>
    </w:rPr>
  </w:style>
  <w:style w:type="character" w:customStyle="1" w:styleId="Heading7Char">
    <w:name w:val="Heading 7 Char"/>
    <w:basedOn w:val="DefaultParagraphFont"/>
    <w:link w:val="Heading7"/>
    <w:rsid w:val="00F92315"/>
    <w:rPr>
      <w:rFonts w:ascii="Times New Roman" w:eastAsia="Times New Roman" w:hAnsi="Times New Roman" w:cs="Times New Roman"/>
      <w:b/>
      <w:szCs w:val="20"/>
    </w:rPr>
  </w:style>
  <w:style w:type="paragraph" w:styleId="Title">
    <w:name w:val="Title"/>
    <w:basedOn w:val="Normal"/>
    <w:link w:val="TitleChar"/>
    <w:qFormat/>
    <w:rsid w:val="00F92315"/>
    <w:pPr>
      <w:jc w:val="center"/>
    </w:pPr>
    <w:rPr>
      <w:sz w:val="28"/>
    </w:rPr>
  </w:style>
  <w:style w:type="character" w:customStyle="1" w:styleId="TitleChar">
    <w:name w:val="Title Char"/>
    <w:basedOn w:val="DefaultParagraphFont"/>
    <w:link w:val="Title"/>
    <w:rsid w:val="00F92315"/>
    <w:rPr>
      <w:rFonts w:ascii="Times New Roman" w:eastAsia="Times New Roman" w:hAnsi="Times New Roman" w:cs="Times New Roman"/>
      <w:sz w:val="28"/>
      <w:szCs w:val="20"/>
    </w:rPr>
  </w:style>
  <w:style w:type="paragraph" w:styleId="BodyText">
    <w:name w:val="Body Text"/>
    <w:basedOn w:val="Normal"/>
    <w:link w:val="BodyTextChar"/>
    <w:rsid w:val="00F92315"/>
    <w:rPr>
      <w:sz w:val="26"/>
    </w:rPr>
  </w:style>
  <w:style w:type="character" w:customStyle="1" w:styleId="BodyTextChar">
    <w:name w:val="Body Text Char"/>
    <w:basedOn w:val="DefaultParagraphFont"/>
    <w:link w:val="BodyText"/>
    <w:rsid w:val="00F92315"/>
    <w:rPr>
      <w:rFonts w:ascii="Times New Roman" w:eastAsia="Times New Roman" w:hAnsi="Times New Roman" w:cs="Times New Roman"/>
      <w:sz w:val="26"/>
      <w:szCs w:val="20"/>
    </w:rPr>
  </w:style>
  <w:style w:type="paragraph" w:styleId="BodyText3">
    <w:name w:val="Body Text 3"/>
    <w:basedOn w:val="Normal"/>
    <w:link w:val="BodyText3Char"/>
    <w:rsid w:val="00F92315"/>
    <w:pPr>
      <w:jc w:val="both"/>
    </w:pPr>
  </w:style>
  <w:style w:type="character" w:customStyle="1" w:styleId="BodyText3Char">
    <w:name w:val="Body Text 3 Char"/>
    <w:basedOn w:val="DefaultParagraphFont"/>
    <w:link w:val="BodyText3"/>
    <w:rsid w:val="00F92315"/>
    <w:rPr>
      <w:rFonts w:ascii="Times New Roman" w:eastAsia="Times New Roman" w:hAnsi="Times New Roman" w:cs="Times New Roman"/>
      <w:sz w:val="24"/>
      <w:szCs w:val="20"/>
    </w:rPr>
  </w:style>
  <w:style w:type="paragraph" w:styleId="BodyTextIndent">
    <w:name w:val="Body Text Indent"/>
    <w:basedOn w:val="Normal"/>
    <w:link w:val="BodyTextIndentChar"/>
    <w:rsid w:val="00F92315"/>
    <w:pPr>
      <w:ind w:left="540" w:hanging="360"/>
      <w:jc w:val="both"/>
    </w:pPr>
    <w:rPr>
      <w:color w:val="FF0000"/>
    </w:rPr>
  </w:style>
  <w:style w:type="character" w:customStyle="1" w:styleId="BodyTextIndentChar">
    <w:name w:val="Body Text Indent Char"/>
    <w:basedOn w:val="DefaultParagraphFont"/>
    <w:link w:val="BodyTextIndent"/>
    <w:rsid w:val="00F92315"/>
    <w:rPr>
      <w:rFonts w:ascii="Times New Roman" w:eastAsia="Times New Roman" w:hAnsi="Times New Roman" w:cs="Times New Roman"/>
      <w:color w:val="FF0000"/>
      <w:sz w:val="24"/>
      <w:szCs w:val="20"/>
    </w:rPr>
  </w:style>
  <w:style w:type="paragraph" w:styleId="ListParagraph">
    <w:name w:val="List Paragraph"/>
    <w:basedOn w:val="Normal"/>
    <w:uiPriority w:val="34"/>
    <w:qFormat/>
    <w:rsid w:val="00F92315"/>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unhideWhenUsed/>
    <w:rsid w:val="00F92315"/>
    <w:pPr>
      <w:spacing w:after="120"/>
      <w:ind w:left="283"/>
    </w:pPr>
    <w:rPr>
      <w:sz w:val="16"/>
      <w:szCs w:val="16"/>
    </w:rPr>
  </w:style>
  <w:style w:type="character" w:customStyle="1" w:styleId="BodyTextIndent3Char">
    <w:name w:val="Body Text Indent 3 Char"/>
    <w:basedOn w:val="DefaultParagraphFont"/>
    <w:link w:val="BodyTextIndent3"/>
    <w:rsid w:val="00F92315"/>
    <w:rPr>
      <w:rFonts w:ascii="Times New Roman" w:eastAsia="Times New Roman" w:hAnsi="Times New Roman" w:cs="Times New Roman"/>
      <w:sz w:val="16"/>
      <w:szCs w:val="16"/>
    </w:rPr>
  </w:style>
  <w:style w:type="paragraph" w:styleId="BodyText2">
    <w:name w:val="Body Text 2"/>
    <w:basedOn w:val="Normal"/>
    <w:link w:val="BodyText2Char"/>
    <w:unhideWhenUsed/>
    <w:rsid w:val="00F92315"/>
    <w:pPr>
      <w:spacing w:after="120" w:line="480" w:lineRule="auto"/>
    </w:pPr>
  </w:style>
  <w:style w:type="character" w:customStyle="1" w:styleId="BodyText2Char">
    <w:name w:val="Body Text 2 Char"/>
    <w:basedOn w:val="DefaultParagraphFont"/>
    <w:link w:val="BodyText2"/>
    <w:rsid w:val="00F92315"/>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F92315"/>
    <w:pPr>
      <w:spacing w:after="120" w:line="480" w:lineRule="auto"/>
      <w:ind w:left="283"/>
    </w:pPr>
  </w:style>
  <w:style w:type="character" w:customStyle="1" w:styleId="BodyTextIndent2Char">
    <w:name w:val="Body Text Indent 2 Char"/>
    <w:basedOn w:val="DefaultParagraphFont"/>
    <w:link w:val="BodyTextIndent2"/>
    <w:rsid w:val="00F92315"/>
    <w:rPr>
      <w:rFonts w:ascii="Times New Roman" w:eastAsia="Times New Roman" w:hAnsi="Times New Roman" w:cs="Times New Roman"/>
      <w:sz w:val="24"/>
      <w:szCs w:val="20"/>
    </w:rPr>
  </w:style>
  <w:style w:type="paragraph" w:styleId="BalloonText">
    <w:name w:val="Balloon Text"/>
    <w:basedOn w:val="Normal"/>
    <w:link w:val="BalloonTextChar"/>
    <w:unhideWhenUsed/>
    <w:rsid w:val="00532755"/>
    <w:rPr>
      <w:rFonts w:ascii="Tahoma" w:hAnsi="Tahoma" w:cs="Tahoma"/>
      <w:sz w:val="16"/>
      <w:szCs w:val="16"/>
    </w:rPr>
  </w:style>
  <w:style w:type="character" w:customStyle="1" w:styleId="BalloonTextChar">
    <w:name w:val="Balloon Text Char"/>
    <w:basedOn w:val="DefaultParagraphFont"/>
    <w:link w:val="BalloonText"/>
    <w:rsid w:val="00532755"/>
    <w:rPr>
      <w:rFonts w:ascii="Tahoma" w:eastAsia="Times New Roman" w:hAnsi="Tahoma" w:cs="Tahoma"/>
      <w:sz w:val="16"/>
      <w:szCs w:val="16"/>
    </w:rPr>
  </w:style>
  <w:style w:type="paragraph" w:styleId="Footer">
    <w:name w:val="footer"/>
    <w:basedOn w:val="Normal"/>
    <w:link w:val="FooterChar"/>
    <w:rsid w:val="008777F8"/>
    <w:pPr>
      <w:tabs>
        <w:tab w:val="center" w:pos="4320"/>
        <w:tab w:val="right" w:pos="8640"/>
      </w:tabs>
    </w:pPr>
    <w:rPr>
      <w:sz w:val="20"/>
    </w:rPr>
  </w:style>
  <w:style w:type="character" w:customStyle="1" w:styleId="FooterChar">
    <w:name w:val="Footer Char"/>
    <w:basedOn w:val="DefaultParagraphFont"/>
    <w:link w:val="Footer"/>
    <w:rsid w:val="008777F8"/>
    <w:rPr>
      <w:rFonts w:ascii="Times New Roman" w:eastAsia="Times New Roman" w:hAnsi="Times New Roman" w:cs="Times New Roman"/>
      <w:sz w:val="20"/>
      <w:szCs w:val="20"/>
    </w:rPr>
  </w:style>
  <w:style w:type="paragraph" w:styleId="Header">
    <w:name w:val="header"/>
    <w:basedOn w:val="Normal"/>
    <w:link w:val="HeaderChar"/>
    <w:rsid w:val="008777F8"/>
    <w:pPr>
      <w:tabs>
        <w:tab w:val="center" w:pos="4320"/>
        <w:tab w:val="right" w:pos="8640"/>
      </w:tabs>
      <w:ind w:left="567" w:hanging="567"/>
      <w:jc w:val="both"/>
    </w:pPr>
    <w:rPr>
      <w:rFonts w:ascii="BaltArial" w:hAnsi="BaltArial"/>
      <w:sz w:val="22"/>
    </w:rPr>
  </w:style>
  <w:style w:type="character" w:customStyle="1" w:styleId="HeaderChar">
    <w:name w:val="Header Char"/>
    <w:basedOn w:val="DefaultParagraphFont"/>
    <w:link w:val="Header"/>
    <w:rsid w:val="008777F8"/>
    <w:rPr>
      <w:rFonts w:ascii="BaltArial" w:eastAsia="Times New Roman" w:hAnsi="BaltArial" w:cs="Times New Roman"/>
      <w:szCs w:val="20"/>
    </w:rPr>
  </w:style>
  <w:style w:type="paragraph" w:styleId="CommentText">
    <w:name w:val="annotation text"/>
    <w:basedOn w:val="Normal"/>
    <w:link w:val="CommentTextChar"/>
    <w:rsid w:val="008777F8"/>
    <w:rPr>
      <w:rFonts w:ascii="BaltHelvetica" w:hAnsi="BaltHelvetica"/>
      <w:sz w:val="20"/>
      <w:lang w:val="en-US" w:eastAsia="lv-LV"/>
    </w:rPr>
  </w:style>
  <w:style w:type="character" w:customStyle="1" w:styleId="CommentTextChar">
    <w:name w:val="Comment Text Char"/>
    <w:basedOn w:val="DefaultParagraphFont"/>
    <w:link w:val="CommentText"/>
    <w:rsid w:val="008777F8"/>
    <w:rPr>
      <w:rFonts w:ascii="BaltHelvetica" w:eastAsia="Times New Roman" w:hAnsi="BaltHelvetica" w:cs="Times New Roman"/>
      <w:sz w:val="20"/>
      <w:szCs w:val="20"/>
      <w:lang w:val="en-US" w:eastAsia="lv-LV"/>
    </w:rPr>
  </w:style>
  <w:style w:type="character" w:styleId="Hyperlink">
    <w:name w:val="Hyperlink"/>
    <w:basedOn w:val="DefaultParagraphFont"/>
    <w:rsid w:val="008C1D40"/>
    <w:rPr>
      <w:color w:val="0000FF"/>
      <w:u w:val="single"/>
    </w:rPr>
  </w:style>
  <w:style w:type="table" w:styleId="TableGrid">
    <w:name w:val="Table Grid"/>
    <w:basedOn w:val="TableNormal"/>
    <w:rsid w:val="00334573"/>
    <w:pPr>
      <w:spacing w:after="0" w:line="240" w:lineRule="auto"/>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D56EE"/>
    <w:rPr>
      <w:rFonts w:asciiTheme="majorHAnsi" w:eastAsiaTheme="majorEastAsia" w:hAnsiTheme="majorHAnsi" w:cstheme="majorBidi"/>
      <w:color w:val="243F60" w:themeColor="accent1" w:themeShade="7F"/>
      <w:sz w:val="24"/>
      <w:szCs w:val="24"/>
      <w:lang w:val="en-GB"/>
    </w:rPr>
  </w:style>
  <w:style w:type="character" w:customStyle="1" w:styleId="Heading8Char">
    <w:name w:val="Heading 8 Char"/>
    <w:basedOn w:val="DefaultParagraphFont"/>
    <w:link w:val="Heading8"/>
    <w:rsid w:val="008D56EE"/>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rsid w:val="008D56EE"/>
    <w:rPr>
      <w:rFonts w:ascii="Cambria" w:eastAsia="Times New Roman" w:hAnsi="Cambria" w:cs="Times New Roman"/>
      <w:lang w:val="en-AU"/>
    </w:rPr>
  </w:style>
  <w:style w:type="paragraph" w:customStyle="1" w:styleId="Default">
    <w:name w:val="Default"/>
    <w:rsid w:val="008D56E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customStyle="1" w:styleId="TableGrid1">
    <w:name w:val="Table Grid1"/>
    <w:basedOn w:val="TableNormal"/>
    <w:next w:val="TableGrid"/>
    <w:rsid w:val="008D56E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unhideWhenUsed/>
    <w:rsid w:val="008D56EE"/>
    <w:pPr>
      <w:numPr>
        <w:numId w:val="8"/>
      </w:numPr>
    </w:pPr>
  </w:style>
  <w:style w:type="character" w:styleId="PageNumber">
    <w:name w:val="page number"/>
    <w:basedOn w:val="DefaultParagraphFont"/>
    <w:rsid w:val="008D56EE"/>
  </w:style>
  <w:style w:type="paragraph" w:styleId="DocumentMap">
    <w:name w:val="Document Map"/>
    <w:basedOn w:val="Normal"/>
    <w:link w:val="DocumentMapChar"/>
    <w:semiHidden/>
    <w:rsid w:val="008D56EE"/>
    <w:pPr>
      <w:shd w:val="clear" w:color="auto" w:fill="000080"/>
    </w:pPr>
    <w:rPr>
      <w:rFonts w:ascii="Tahoma" w:hAnsi="Tahoma" w:cs="Tahoma"/>
      <w:sz w:val="20"/>
      <w:lang w:val="en-AU"/>
    </w:rPr>
  </w:style>
  <w:style w:type="character" w:customStyle="1" w:styleId="DocumentMapChar">
    <w:name w:val="Document Map Char"/>
    <w:basedOn w:val="DefaultParagraphFont"/>
    <w:link w:val="DocumentMap"/>
    <w:semiHidden/>
    <w:rsid w:val="008D56EE"/>
    <w:rPr>
      <w:rFonts w:ascii="Tahoma" w:eastAsia="Times New Roman" w:hAnsi="Tahoma" w:cs="Tahoma"/>
      <w:sz w:val="20"/>
      <w:szCs w:val="20"/>
      <w:shd w:val="clear" w:color="auto" w:fill="000080"/>
      <w:lang w:val="en-AU"/>
    </w:rPr>
  </w:style>
  <w:style w:type="paragraph" w:styleId="NormalWeb">
    <w:name w:val="Normal (Web)"/>
    <w:basedOn w:val="Normal"/>
    <w:rsid w:val="008D56EE"/>
    <w:pPr>
      <w:spacing w:before="100" w:beforeAutospacing="1" w:after="100" w:afterAutospacing="1"/>
    </w:pPr>
    <w:rPr>
      <w:szCs w:val="24"/>
      <w:lang w:eastAsia="lv-LV"/>
    </w:rPr>
  </w:style>
  <w:style w:type="character" w:styleId="CommentReference">
    <w:name w:val="annotation reference"/>
    <w:basedOn w:val="DefaultParagraphFont"/>
    <w:uiPriority w:val="99"/>
    <w:semiHidden/>
    <w:unhideWhenUsed/>
    <w:rsid w:val="00B14B28"/>
    <w:rPr>
      <w:sz w:val="16"/>
      <w:szCs w:val="16"/>
    </w:rPr>
  </w:style>
  <w:style w:type="paragraph" w:styleId="CommentSubject">
    <w:name w:val="annotation subject"/>
    <w:basedOn w:val="CommentText"/>
    <w:next w:val="CommentText"/>
    <w:link w:val="CommentSubjectChar"/>
    <w:uiPriority w:val="99"/>
    <w:semiHidden/>
    <w:unhideWhenUsed/>
    <w:rsid w:val="00B14B28"/>
    <w:rPr>
      <w:rFonts w:ascii="Times New Roman" w:hAnsi="Times New Roman"/>
      <w:b/>
      <w:bCs/>
      <w:lang w:val="lv-LV" w:eastAsia="en-US"/>
    </w:rPr>
  </w:style>
  <w:style w:type="character" w:customStyle="1" w:styleId="CommentSubjectChar">
    <w:name w:val="Comment Subject Char"/>
    <w:basedOn w:val="CommentTextChar"/>
    <w:link w:val="CommentSubject"/>
    <w:uiPriority w:val="99"/>
    <w:semiHidden/>
    <w:rsid w:val="00B14B28"/>
    <w:rPr>
      <w:rFonts w:ascii="Times New Roman" w:eastAsia="Times New Roman" w:hAnsi="Times New Roman" w:cs="Times New Roman"/>
      <w:b/>
      <w:bCs/>
      <w:sz w:val="20"/>
      <w:szCs w:val="20"/>
      <w:lang w:val="en-US" w:eastAsia="lv-LV"/>
    </w:rPr>
  </w:style>
  <w:style w:type="paragraph" w:styleId="Revision">
    <w:name w:val="Revision"/>
    <w:hidden/>
    <w:uiPriority w:val="99"/>
    <w:semiHidden/>
    <w:rsid w:val="00B14B28"/>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5074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31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F92315"/>
    <w:pPr>
      <w:keepNext/>
      <w:outlineLvl w:val="0"/>
    </w:pPr>
    <w:rPr>
      <w:b/>
      <w:sz w:val="26"/>
      <w:u w:val="single"/>
    </w:rPr>
  </w:style>
  <w:style w:type="paragraph" w:styleId="Heading2">
    <w:name w:val="heading 2"/>
    <w:aliases w:val="HD2"/>
    <w:basedOn w:val="Normal"/>
    <w:next w:val="Normal"/>
    <w:link w:val="Heading2Char"/>
    <w:uiPriority w:val="9"/>
    <w:qFormat/>
    <w:rsid w:val="00F92315"/>
    <w:pPr>
      <w:keepNext/>
      <w:outlineLvl w:val="1"/>
    </w:pPr>
    <w:rPr>
      <w:b/>
      <w:sz w:val="26"/>
    </w:rPr>
  </w:style>
  <w:style w:type="paragraph" w:styleId="Heading3">
    <w:name w:val="heading 3"/>
    <w:basedOn w:val="Normal"/>
    <w:next w:val="Normal"/>
    <w:link w:val="Heading3Char"/>
    <w:qFormat/>
    <w:rsid w:val="00F92315"/>
    <w:pPr>
      <w:keepNext/>
      <w:outlineLvl w:val="2"/>
    </w:pPr>
    <w:rPr>
      <w:b/>
    </w:rPr>
  </w:style>
  <w:style w:type="paragraph" w:styleId="Heading4">
    <w:name w:val="heading 4"/>
    <w:basedOn w:val="Normal"/>
    <w:next w:val="Normal"/>
    <w:link w:val="Heading4Char"/>
    <w:qFormat/>
    <w:rsid w:val="00F92315"/>
    <w:pPr>
      <w:keepNext/>
      <w:numPr>
        <w:ilvl w:val="1"/>
        <w:numId w:val="1"/>
      </w:numPr>
      <w:spacing w:before="240"/>
      <w:ind w:hanging="437"/>
      <w:jc w:val="both"/>
      <w:outlineLvl w:val="3"/>
    </w:pPr>
    <w:rPr>
      <w:b/>
      <w:u w:val="single"/>
    </w:rPr>
  </w:style>
  <w:style w:type="paragraph" w:styleId="Heading5">
    <w:name w:val="heading 5"/>
    <w:basedOn w:val="Normal"/>
    <w:next w:val="Normal"/>
    <w:link w:val="Heading5Char"/>
    <w:uiPriority w:val="9"/>
    <w:semiHidden/>
    <w:unhideWhenUsed/>
    <w:qFormat/>
    <w:rsid w:val="008D56EE"/>
    <w:pPr>
      <w:keepNext/>
      <w:keepLines/>
      <w:spacing w:before="200"/>
      <w:outlineLvl w:val="4"/>
    </w:pPr>
    <w:rPr>
      <w:rFonts w:asciiTheme="majorHAnsi" w:eastAsiaTheme="majorEastAsia" w:hAnsiTheme="majorHAnsi" w:cstheme="majorBidi"/>
      <w:color w:val="243F60" w:themeColor="accent1" w:themeShade="7F"/>
      <w:szCs w:val="24"/>
      <w:lang w:val="en-GB"/>
    </w:rPr>
  </w:style>
  <w:style w:type="paragraph" w:styleId="Heading6">
    <w:name w:val="heading 6"/>
    <w:basedOn w:val="Normal"/>
    <w:next w:val="Normal"/>
    <w:link w:val="Heading6Char"/>
    <w:uiPriority w:val="9"/>
    <w:qFormat/>
    <w:rsid w:val="00F92315"/>
    <w:pPr>
      <w:keepNext/>
      <w:jc w:val="both"/>
      <w:outlineLvl w:val="5"/>
    </w:pPr>
    <w:rPr>
      <w:b/>
      <w:bCs/>
      <w:color w:val="FF0000"/>
      <w:u w:val="single"/>
    </w:rPr>
  </w:style>
  <w:style w:type="paragraph" w:styleId="Heading7">
    <w:name w:val="heading 7"/>
    <w:basedOn w:val="Normal"/>
    <w:next w:val="Normal"/>
    <w:link w:val="Heading7Char"/>
    <w:qFormat/>
    <w:rsid w:val="00F92315"/>
    <w:pPr>
      <w:keepNext/>
      <w:spacing w:before="120"/>
      <w:jc w:val="center"/>
      <w:outlineLvl w:val="6"/>
    </w:pPr>
    <w:rPr>
      <w:b/>
      <w:sz w:val="22"/>
    </w:rPr>
  </w:style>
  <w:style w:type="paragraph" w:styleId="Heading8">
    <w:name w:val="heading 8"/>
    <w:basedOn w:val="Normal"/>
    <w:next w:val="Normal"/>
    <w:link w:val="Heading8Char"/>
    <w:qFormat/>
    <w:rsid w:val="008D56EE"/>
    <w:pPr>
      <w:spacing w:before="240" w:after="60"/>
      <w:outlineLvl w:val="7"/>
    </w:pPr>
    <w:rPr>
      <w:rFonts w:ascii="Calibri" w:hAnsi="Calibri"/>
      <w:i/>
      <w:iCs/>
      <w:szCs w:val="24"/>
      <w:lang w:val="en-AU"/>
    </w:rPr>
  </w:style>
  <w:style w:type="paragraph" w:styleId="Heading9">
    <w:name w:val="heading 9"/>
    <w:basedOn w:val="Normal"/>
    <w:next w:val="Normal"/>
    <w:link w:val="Heading9Char"/>
    <w:qFormat/>
    <w:rsid w:val="008D56EE"/>
    <w:pPr>
      <w:spacing w:before="240" w:after="60"/>
      <w:outlineLvl w:val="8"/>
    </w:pPr>
    <w:rPr>
      <w:rFonts w:ascii="Cambria" w:hAnsi="Cambria"/>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315"/>
    <w:rPr>
      <w:rFonts w:ascii="Times New Roman" w:eastAsia="Times New Roman" w:hAnsi="Times New Roman" w:cs="Times New Roman"/>
      <w:b/>
      <w:sz w:val="26"/>
      <w:szCs w:val="20"/>
      <w:u w:val="single"/>
    </w:rPr>
  </w:style>
  <w:style w:type="character" w:customStyle="1" w:styleId="Heading2Char">
    <w:name w:val="Heading 2 Char"/>
    <w:aliases w:val="HD2 Char"/>
    <w:basedOn w:val="DefaultParagraphFont"/>
    <w:link w:val="Heading2"/>
    <w:uiPriority w:val="9"/>
    <w:rsid w:val="00F92315"/>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9231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F92315"/>
    <w:rPr>
      <w:rFonts w:ascii="Times New Roman" w:eastAsia="Times New Roman" w:hAnsi="Times New Roman" w:cs="Times New Roman"/>
      <w:b/>
      <w:sz w:val="24"/>
      <w:szCs w:val="20"/>
      <w:u w:val="single"/>
    </w:rPr>
  </w:style>
  <w:style w:type="character" w:customStyle="1" w:styleId="Heading6Char">
    <w:name w:val="Heading 6 Char"/>
    <w:basedOn w:val="DefaultParagraphFont"/>
    <w:link w:val="Heading6"/>
    <w:uiPriority w:val="9"/>
    <w:rsid w:val="00F92315"/>
    <w:rPr>
      <w:rFonts w:ascii="Times New Roman" w:eastAsia="Times New Roman" w:hAnsi="Times New Roman" w:cs="Times New Roman"/>
      <w:b/>
      <w:bCs/>
      <w:color w:val="FF0000"/>
      <w:sz w:val="24"/>
      <w:szCs w:val="20"/>
      <w:u w:val="single"/>
    </w:rPr>
  </w:style>
  <w:style w:type="character" w:customStyle="1" w:styleId="Heading7Char">
    <w:name w:val="Heading 7 Char"/>
    <w:basedOn w:val="DefaultParagraphFont"/>
    <w:link w:val="Heading7"/>
    <w:rsid w:val="00F92315"/>
    <w:rPr>
      <w:rFonts w:ascii="Times New Roman" w:eastAsia="Times New Roman" w:hAnsi="Times New Roman" w:cs="Times New Roman"/>
      <w:b/>
      <w:szCs w:val="20"/>
    </w:rPr>
  </w:style>
  <w:style w:type="paragraph" w:styleId="Title">
    <w:name w:val="Title"/>
    <w:basedOn w:val="Normal"/>
    <w:link w:val="TitleChar"/>
    <w:qFormat/>
    <w:rsid w:val="00F92315"/>
    <w:pPr>
      <w:jc w:val="center"/>
    </w:pPr>
    <w:rPr>
      <w:sz w:val="28"/>
    </w:rPr>
  </w:style>
  <w:style w:type="character" w:customStyle="1" w:styleId="TitleChar">
    <w:name w:val="Title Char"/>
    <w:basedOn w:val="DefaultParagraphFont"/>
    <w:link w:val="Title"/>
    <w:rsid w:val="00F92315"/>
    <w:rPr>
      <w:rFonts w:ascii="Times New Roman" w:eastAsia="Times New Roman" w:hAnsi="Times New Roman" w:cs="Times New Roman"/>
      <w:sz w:val="28"/>
      <w:szCs w:val="20"/>
    </w:rPr>
  </w:style>
  <w:style w:type="paragraph" w:styleId="BodyText">
    <w:name w:val="Body Text"/>
    <w:basedOn w:val="Normal"/>
    <w:link w:val="BodyTextChar"/>
    <w:rsid w:val="00F92315"/>
    <w:rPr>
      <w:sz w:val="26"/>
    </w:rPr>
  </w:style>
  <w:style w:type="character" w:customStyle="1" w:styleId="BodyTextChar">
    <w:name w:val="Body Text Char"/>
    <w:basedOn w:val="DefaultParagraphFont"/>
    <w:link w:val="BodyText"/>
    <w:rsid w:val="00F92315"/>
    <w:rPr>
      <w:rFonts w:ascii="Times New Roman" w:eastAsia="Times New Roman" w:hAnsi="Times New Roman" w:cs="Times New Roman"/>
      <w:sz w:val="26"/>
      <w:szCs w:val="20"/>
    </w:rPr>
  </w:style>
  <w:style w:type="paragraph" w:styleId="BodyText3">
    <w:name w:val="Body Text 3"/>
    <w:basedOn w:val="Normal"/>
    <w:link w:val="BodyText3Char"/>
    <w:rsid w:val="00F92315"/>
    <w:pPr>
      <w:jc w:val="both"/>
    </w:pPr>
  </w:style>
  <w:style w:type="character" w:customStyle="1" w:styleId="BodyText3Char">
    <w:name w:val="Body Text 3 Char"/>
    <w:basedOn w:val="DefaultParagraphFont"/>
    <w:link w:val="BodyText3"/>
    <w:rsid w:val="00F92315"/>
    <w:rPr>
      <w:rFonts w:ascii="Times New Roman" w:eastAsia="Times New Roman" w:hAnsi="Times New Roman" w:cs="Times New Roman"/>
      <w:sz w:val="24"/>
      <w:szCs w:val="20"/>
    </w:rPr>
  </w:style>
  <w:style w:type="paragraph" w:styleId="BodyTextIndent">
    <w:name w:val="Body Text Indent"/>
    <w:basedOn w:val="Normal"/>
    <w:link w:val="BodyTextIndentChar"/>
    <w:rsid w:val="00F92315"/>
    <w:pPr>
      <w:ind w:left="540" w:hanging="360"/>
      <w:jc w:val="both"/>
    </w:pPr>
    <w:rPr>
      <w:color w:val="FF0000"/>
    </w:rPr>
  </w:style>
  <w:style w:type="character" w:customStyle="1" w:styleId="BodyTextIndentChar">
    <w:name w:val="Body Text Indent Char"/>
    <w:basedOn w:val="DefaultParagraphFont"/>
    <w:link w:val="BodyTextIndent"/>
    <w:rsid w:val="00F92315"/>
    <w:rPr>
      <w:rFonts w:ascii="Times New Roman" w:eastAsia="Times New Roman" w:hAnsi="Times New Roman" w:cs="Times New Roman"/>
      <w:color w:val="FF0000"/>
      <w:sz w:val="24"/>
      <w:szCs w:val="20"/>
    </w:rPr>
  </w:style>
  <w:style w:type="paragraph" w:styleId="ListParagraph">
    <w:name w:val="List Paragraph"/>
    <w:basedOn w:val="Normal"/>
    <w:uiPriority w:val="34"/>
    <w:qFormat/>
    <w:rsid w:val="00F92315"/>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unhideWhenUsed/>
    <w:rsid w:val="00F92315"/>
    <w:pPr>
      <w:spacing w:after="120"/>
      <w:ind w:left="283"/>
    </w:pPr>
    <w:rPr>
      <w:sz w:val="16"/>
      <w:szCs w:val="16"/>
    </w:rPr>
  </w:style>
  <w:style w:type="character" w:customStyle="1" w:styleId="BodyTextIndent3Char">
    <w:name w:val="Body Text Indent 3 Char"/>
    <w:basedOn w:val="DefaultParagraphFont"/>
    <w:link w:val="BodyTextIndent3"/>
    <w:rsid w:val="00F92315"/>
    <w:rPr>
      <w:rFonts w:ascii="Times New Roman" w:eastAsia="Times New Roman" w:hAnsi="Times New Roman" w:cs="Times New Roman"/>
      <w:sz w:val="16"/>
      <w:szCs w:val="16"/>
    </w:rPr>
  </w:style>
  <w:style w:type="paragraph" w:styleId="BodyText2">
    <w:name w:val="Body Text 2"/>
    <w:basedOn w:val="Normal"/>
    <w:link w:val="BodyText2Char"/>
    <w:unhideWhenUsed/>
    <w:rsid w:val="00F92315"/>
    <w:pPr>
      <w:spacing w:after="120" w:line="480" w:lineRule="auto"/>
    </w:pPr>
  </w:style>
  <w:style w:type="character" w:customStyle="1" w:styleId="BodyText2Char">
    <w:name w:val="Body Text 2 Char"/>
    <w:basedOn w:val="DefaultParagraphFont"/>
    <w:link w:val="BodyText2"/>
    <w:rsid w:val="00F92315"/>
    <w:rPr>
      <w:rFonts w:ascii="Times New Roman" w:eastAsia="Times New Roman" w:hAnsi="Times New Roman" w:cs="Times New Roman"/>
      <w:sz w:val="24"/>
      <w:szCs w:val="20"/>
    </w:rPr>
  </w:style>
  <w:style w:type="paragraph" w:styleId="BodyTextIndent2">
    <w:name w:val="Body Text Indent 2"/>
    <w:basedOn w:val="Normal"/>
    <w:link w:val="BodyTextIndent2Char"/>
    <w:unhideWhenUsed/>
    <w:rsid w:val="00F92315"/>
    <w:pPr>
      <w:spacing w:after="120" w:line="480" w:lineRule="auto"/>
      <w:ind w:left="283"/>
    </w:pPr>
  </w:style>
  <w:style w:type="character" w:customStyle="1" w:styleId="BodyTextIndent2Char">
    <w:name w:val="Body Text Indent 2 Char"/>
    <w:basedOn w:val="DefaultParagraphFont"/>
    <w:link w:val="BodyTextIndent2"/>
    <w:rsid w:val="00F92315"/>
    <w:rPr>
      <w:rFonts w:ascii="Times New Roman" w:eastAsia="Times New Roman" w:hAnsi="Times New Roman" w:cs="Times New Roman"/>
      <w:sz w:val="24"/>
      <w:szCs w:val="20"/>
    </w:rPr>
  </w:style>
  <w:style w:type="paragraph" w:styleId="BalloonText">
    <w:name w:val="Balloon Text"/>
    <w:basedOn w:val="Normal"/>
    <w:link w:val="BalloonTextChar"/>
    <w:unhideWhenUsed/>
    <w:rsid w:val="00532755"/>
    <w:rPr>
      <w:rFonts w:ascii="Tahoma" w:hAnsi="Tahoma" w:cs="Tahoma"/>
      <w:sz w:val="16"/>
      <w:szCs w:val="16"/>
    </w:rPr>
  </w:style>
  <w:style w:type="character" w:customStyle="1" w:styleId="BalloonTextChar">
    <w:name w:val="Balloon Text Char"/>
    <w:basedOn w:val="DefaultParagraphFont"/>
    <w:link w:val="BalloonText"/>
    <w:rsid w:val="00532755"/>
    <w:rPr>
      <w:rFonts w:ascii="Tahoma" w:eastAsia="Times New Roman" w:hAnsi="Tahoma" w:cs="Tahoma"/>
      <w:sz w:val="16"/>
      <w:szCs w:val="16"/>
    </w:rPr>
  </w:style>
  <w:style w:type="paragraph" w:styleId="Footer">
    <w:name w:val="footer"/>
    <w:basedOn w:val="Normal"/>
    <w:link w:val="FooterChar"/>
    <w:rsid w:val="008777F8"/>
    <w:pPr>
      <w:tabs>
        <w:tab w:val="center" w:pos="4320"/>
        <w:tab w:val="right" w:pos="8640"/>
      </w:tabs>
    </w:pPr>
    <w:rPr>
      <w:sz w:val="20"/>
    </w:rPr>
  </w:style>
  <w:style w:type="character" w:customStyle="1" w:styleId="FooterChar">
    <w:name w:val="Footer Char"/>
    <w:basedOn w:val="DefaultParagraphFont"/>
    <w:link w:val="Footer"/>
    <w:rsid w:val="008777F8"/>
    <w:rPr>
      <w:rFonts w:ascii="Times New Roman" w:eastAsia="Times New Roman" w:hAnsi="Times New Roman" w:cs="Times New Roman"/>
      <w:sz w:val="20"/>
      <w:szCs w:val="20"/>
    </w:rPr>
  </w:style>
  <w:style w:type="paragraph" w:styleId="Header">
    <w:name w:val="header"/>
    <w:basedOn w:val="Normal"/>
    <w:link w:val="HeaderChar"/>
    <w:rsid w:val="008777F8"/>
    <w:pPr>
      <w:tabs>
        <w:tab w:val="center" w:pos="4320"/>
        <w:tab w:val="right" w:pos="8640"/>
      </w:tabs>
      <w:ind w:left="567" w:hanging="567"/>
      <w:jc w:val="both"/>
    </w:pPr>
    <w:rPr>
      <w:rFonts w:ascii="BaltArial" w:hAnsi="BaltArial"/>
      <w:sz w:val="22"/>
    </w:rPr>
  </w:style>
  <w:style w:type="character" w:customStyle="1" w:styleId="HeaderChar">
    <w:name w:val="Header Char"/>
    <w:basedOn w:val="DefaultParagraphFont"/>
    <w:link w:val="Header"/>
    <w:rsid w:val="008777F8"/>
    <w:rPr>
      <w:rFonts w:ascii="BaltArial" w:eastAsia="Times New Roman" w:hAnsi="BaltArial" w:cs="Times New Roman"/>
      <w:szCs w:val="20"/>
    </w:rPr>
  </w:style>
  <w:style w:type="paragraph" w:styleId="CommentText">
    <w:name w:val="annotation text"/>
    <w:basedOn w:val="Normal"/>
    <w:link w:val="CommentTextChar"/>
    <w:rsid w:val="008777F8"/>
    <w:rPr>
      <w:rFonts w:ascii="BaltHelvetica" w:hAnsi="BaltHelvetica"/>
      <w:sz w:val="20"/>
      <w:lang w:val="en-US" w:eastAsia="lv-LV"/>
    </w:rPr>
  </w:style>
  <w:style w:type="character" w:customStyle="1" w:styleId="CommentTextChar">
    <w:name w:val="Comment Text Char"/>
    <w:basedOn w:val="DefaultParagraphFont"/>
    <w:link w:val="CommentText"/>
    <w:rsid w:val="008777F8"/>
    <w:rPr>
      <w:rFonts w:ascii="BaltHelvetica" w:eastAsia="Times New Roman" w:hAnsi="BaltHelvetica" w:cs="Times New Roman"/>
      <w:sz w:val="20"/>
      <w:szCs w:val="20"/>
      <w:lang w:val="en-US" w:eastAsia="lv-LV"/>
    </w:rPr>
  </w:style>
  <w:style w:type="character" w:styleId="Hyperlink">
    <w:name w:val="Hyperlink"/>
    <w:basedOn w:val="DefaultParagraphFont"/>
    <w:rsid w:val="008C1D40"/>
    <w:rPr>
      <w:color w:val="0000FF"/>
      <w:u w:val="single"/>
    </w:rPr>
  </w:style>
  <w:style w:type="table" w:styleId="TableGrid">
    <w:name w:val="Table Grid"/>
    <w:basedOn w:val="TableNormal"/>
    <w:rsid w:val="00334573"/>
    <w:pPr>
      <w:spacing w:after="0" w:line="240" w:lineRule="auto"/>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D56EE"/>
    <w:rPr>
      <w:rFonts w:asciiTheme="majorHAnsi" w:eastAsiaTheme="majorEastAsia" w:hAnsiTheme="majorHAnsi" w:cstheme="majorBidi"/>
      <w:color w:val="243F60" w:themeColor="accent1" w:themeShade="7F"/>
      <w:sz w:val="24"/>
      <w:szCs w:val="24"/>
      <w:lang w:val="en-GB"/>
    </w:rPr>
  </w:style>
  <w:style w:type="character" w:customStyle="1" w:styleId="Heading8Char">
    <w:name w:val="Heading 8 Char"/>
    <w:basedOn w:val="DefaultParagraphFont"/>
    <w:link w:val="Heading8"/>
    <w:rsid w:val="008D56EE"/>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rsid w:val="008D56EE"/>
    <w:rPr>
      <w:rFonts w:ascii="Cambria" w:eastAsia="Times New Roman" w:hAnsi="Cambria" w:cs="Times New Roman"/>
      <w:lang w:val="en-AU"/>
    </w:rPr>
  </w:style>
  <w:style w:type="paragraph" w:customStyle="1" w:styleId="Default">
    <w:name w:val="Default"/>
    <w:rsid w:val="008D56E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customStyle="1" w:styleId="TableGrid1">
    <w:name w:val="Table Grid1"/>
    <w:basedOn w:val="TableNormal"/>
    <w:next w:val="TableGrid"/>
    <w:rsid w:val="008D56E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unhideWhenUsed/>
    <w:rsid w:val="008D56EE"/>
    <w:pPr>
      <w:numPr>
        <w:numId w:val="8"/>
      </w:numPr>
    </w:pPr>
  </w:style>
  <w:style w:type="character" w:styleId="PageNumber">
    <w:name w:val="page number"/>
    <w:basedOn w:val="DefaultParagraphFont"/>
    <w:rsid w:val="008D56EE"/>
  </w:style>
  <w:style w:type="paragraph" w:styleId="DocumentMap">
    <w:name w:val="Document Map"/>
    <w:basedOn w:val="Normal"/>
    <w:link w:val="DocumentMapChar"/>
    <w:semiHidden/>
    <w:rsid w:val="008D56EE"/>
    <w:pPr>
      <w:shd w:val="clear" w:color="auto" w:fill="000080"/>
    </w:pPr>
    <w:rPr>
      <w:rFonts w:ascii="Tahoma" w:hAnsi="Tahoma" w:cs="Tahoma"/>
      <w:sz w:val="20"/>
      <w:lang w:val="en-AU"/>
    </w:rPr>
  </w:style>
  <w:style w:type="character" w:customStyle="1" w:styleId="DocumentMapChar">
    <w:name w:val="Document Map Char"/>
    <w:basedOn w:val="DefaultParagraphFont"/>
    <w:link w:val="DocumentMap"/>
    <w:semiHidden/>
    <w:rsid w:val="008D56EE"/>
    <w:rPr>
      <w:rFonts w:ascii="Tahoma" w:eastAsia="Times New Roman" w:hAnsi="Tahoma" w:cs="Tahoma"/>
      <w:sz w:val="20"/>
      <w:szCs w:val="20"/>
      <w:shd w:val="clear" w:color="auto" w:fill="000080"/>
      <w:lang w:val="en-AU"/>
    </w:rPr>
  </w:style>
  <w:style w:type="paragraph" w:styleId="NormalWeb">
    <w:name w:val="Normal (Web)"/>
    <w:basedOn w:val="Normal"/>
    <w:rsid w:val="008D56EE"/>
    <w:pPr>
      <w:spacing w:before="100" w:beforeAutospacing="1" w:after="100" w:afterAutospacing="1"/>
    </w:pPr>
    <w:rPr>
      <w:szCs w:val="24"/>
      <w:lang w:eastAsia="lv-LV"/>
    </w:rPr>
  </w:style>
  <w:style w:type="character" w:styleId="CommentReference">
    <w:name w:val="annotation reference"/>
    <w:basedOn w:val="DefaultParagraphFont"/>
    <w:uiPriority w:val="99"/>
    <w:semiHidden/>
    <w:unhideWhenUsed/>
    <w:rsid w:val="00B14B28"/>
    <w:rPr>
      <w:sz w:val="16"/>
      <w:szCs w:val="16"/>
    </w:rPr>
  </w:style>
  <w:style w:type="paragraph" w:styleId="CommentSubject">
    <w:name w:val="annotation subject"/>
    <w:basedOn w:val="CommentText"/>
    <w:next w:val="CommentText"/>
    <w:link w:val="CommentSubjectChar"/>
    <w:uiPriority w:val="99"/>
    <w:semiHidden/>
    <w:unhideWhenUsed/>
    <w:rsid w:val="00B14B28"/>
    <w:rPr>
      <w:rFonts w:ascii="Times New Roman" w:hAnsi="Times New Roman"/>
      <w:b/>
      <w:bCs/>
      <w:lang w:val="lv-LV" w:eastAsia="en-US"/>
    </w:rPr>
  </w:style>
  <w:style w:type="character" w:customStyle="1" w:styleId="CommentSubjectChar">
    <w:name w:val="Comment Subject Char"/>
    <w:basedOn w:val="CommentTextChar"/>
    <w:link w:val="CommentSubject"/>
    <w:uiPriority w:val="99"/>
    <w:semiHidden/>
    <w:rsid w:val="00B14B28"/>
    <w:rPr>
      <w:rFonts w:ascii="Times New Roman" w:eastAsia="Times New Roman" w:hAnsi="Times New Roman" w:cs="Times New Roman"/>
      <w:b/>
      <w:bCs/>
      <w:sz w:val="20"/>
      <w:szCs w:val="20"/>
      <w:lang w:val="en-US" w:eastAsia="lv-LV"/>
    </w:rPr>
  </w:style>
  <w:style w:type="paragraph" w:styleId="Revision">
    <w:name w:val="Revision"/>
    <w:hidden/>
    <w:uiPriority w:val="99"/>
    <w:semiHidden/>
    <w:rsid w:val="00B14B28"/>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5074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31428-A10C-4150-B2E0-011A2459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7605</Words>
  <Characters>4335</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Latvenergo</Company>
  <LinksUpToDate>false</LinksUpToDate>
  <CharactersWithSpaces>11917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Andis Riža</dc:creator>
  <cp:lastModifiedBy>Ilvars Velbergs</cp:lastModifiedBy>
  <cp:revision>2</cp:revision>
  <cp:lastPrinted>2014-11-06T13:44:00Z</cp:lastPrinted>
  <dcterms:created xsi:type="dcterms:W3CDTF">2019-01-11T09:04:00Z</dcterms:created>
  <dcterms:modified xsi:type="dcterms:W3CDTF">2019-01-11T09:04:00Z</dcterms:modified>
</cp:coreProperties>
</file>