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CA4" w:rsidRPr="005142E8" w:rsidRDefault="00676CA4" w:rsidP="00676CA4">
      <w:pPr>
        <w:keepNext/>
        <w:keepLines/>
        <w:autoSpaceDE w:val="0"/>
        <w:autoSpaceDN w:val="0"/>
        <w:adjustRightInd w:val="0"/>
        <w:spacing w:after="0" w:line="240" w:lineRule="auto"/>
        <w:ind w:left="260" w:firstLine="720"/>
        <w:jc w:val="both"/>
        <w:rPr>
          <w:rFonts w:ascii="Times New Roman" w:hAnsi="Times New Roman" w:cs="Times New Roman"/>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8"/>
        <w:gridCol w:w="1561"/>
        <w:gridCol w:w="6524"/>
      </w:tblGrid>
      <w:tr w:rsidR="00676CA4" w:rsidTr="00A93FE9">
        <w:trPr>
          <w:cantSplit/>
          <w:tblHeader/>
        </w:trPr>
        <w:tc>
          <w:tcPr>
            <w:tcW w:w="528" w:type="dxa"/>
            <w:tcBorders>
              <w:top w:val="single" w:sz="4" w:space="0" w:color="auto"/>
              <w:left w:val="single" w:sz="4" w:space="0" w:color="auto"/>
              <w:bottom w:val="single" w:sz="4" w:space="0" w:color="auto"/>
              <w:right w:val="single" w:sz="4" w:space="0" w:color="auto"/>
            </w:tcBorders>
            <w:shd w:val="clear" w:color="auto" w:fill="D9D9D9"/>
            <w:vAlign w:val="center"/>
          </w:tcPr>
          <w:p w:rsidR="00676CA4" w:rsidRPr="005142E8" w:rsidRDefault="00676CA4" w:rsidP="00A93FE9">
            <w:pPr>
              <w:jc w:val="center"/>
              <w:rPr>
                <w:rFonts w:ascii="Times New Roman" w:hAnsi="Times New Roman" w:cs="Times New Roman"/>
                <w:b/>
              </w:rPr>
            </w:pPr>
            <w:r w:rsidRPr="005142E8">
              <w:rPr>
                <w:rFonts w:ascii="Times New Roman" w:hAnsi="Times New Roman" w:cs="Times New Roman"/>
                <w:b/>
              </w:rPr>
              <w:t>Nr.</w:t>
            </w:r>
          </w:p>
        </w:tc>
        <w:tc>
          <w:tcPr>
            <w:tcW w:w="1561" w:type="dxa"/>
            <w:tcBorders>
              <w:top w:val="single" w:sz="4" w:space="0" w:color="auto"/>
              <w:left w:val="single" w:sz="4" w:space="0" w:color="auto"/>
              <w:bottom w:val="single" w:sz="4" w:space="0" w:color="auto"/>
              <w:right w:val="single" w:sz="4" w:space="0" w:color="auto"/>
            </w:tcBorders>
            <w:shd w:val="clear" w:color="auto" w:fill="D9D9D9"/>
            <w:vAlign w:val="center"/>
          </w:tcPr>
          <w:p w:rsidR="00676CA4" w:rsidRPr="005142E8" w:rsidRDefault="00676CA4" w:rsidP="00A93FE9">
            <w:pPr>
              <w:jc w:val="center"/>
              <w:rPr>
                <w:rFonts w:ascii="Times New Roman" w:hAnsi="Times New Roman" w:cs="Times New Roman"/>
                <w:b/>
              </w:rPr>
            </w:pPr>
            <w:r w:rsidRPr="005142E8">
              <w:rPr>
                <w:rFonts w:ascii="Times New Roman" w:hAnsi="Times New Roman" w:cs="Times New Roman"/>
                <w:b/>
              </w:rPr>
              <w:t xml:space="preserve">Dokuments, punkts </w:t>
            </w:r>
          </w:p>
        </w:tc>
        <w:tc>
          <w:tcPr>
            <w:tcW w:w="6524" w:type="dxa"/>
            <w:tcBorders>
              <w:top w:val="single" w:sz="4" w:space="0" w:color="auto"/>
              <w:left w:val="single" w:sz="4" w:space="0" w:color="auto"/>
              <w:bottom w:val="single" w:sz="4" w:space="0" w:color="auto"/>
              <w:right w:val="single" w:sz="4" w:space="0" w:color="auto"/>
            </w:tcBorders>
            <w:shd w:val="clear" w:color="auto" w:fill="D9D9D9"/>
            <w:vAlign w:val="center"/>
          </w:tcPr>
          <w:p w:rsidR="00676CA4" w:rsidRPr="005142E8" w:rsidRDefault="00676CA4" w:rsidP="00A93FE9">
            <w:pPr>
              <w:jc w:val="center"/>
              <w:rPr>
                <w:rFonts w:ascii="Times New Roman" w:hAnsi="Times New Roman" w:cs="Times New Roman"/>
                <w:b/>
              </w:rPr>
            </w:pPr>
            <w:r w:rsidRPr="005142E8">
              <w:rPr>
                <w:rFonts w:ascii="Times New Roman" w:hAnsi="Times New Roman" w:cs="Times New Roman"/>
                <w:b/>
              </w:rPr>
              <w:t>Jautājums</w:t>
            </w:r>
          </w:p>
        </w:tc>
      </w:tr>
      <w:tr w:rsidR="00676CA4" w:rsidTr="00A93FE9">
        <w:trPr>
          <w:trHeight w:val="908"/>
        </w:trPr>
        <w:tc>
          <w:tcPr>
            <w:tcW w:w="528" w:type="dxa"/>
            <w:tcBorders>
              <w:top w:val="single" w:sz="4" w:space="0" w:color="auto"/>
              <w:left w:val="single" w:sz="4" w:space="0" w:color="auto"/>
              <w:bottom w:val="single" w:sz="4" w:space="0" w:color="auto"/>
              <w:right w:val="single" w:sz="4" w:space="0" w:color="auto"/>
            </w:tcBorders>
            <w:vAlign w:val="center"/>
          </w:tcPr>
          <w:p w:rsidR="00676CA4" w:rsidRPr="005142E8" w:rsidRDefault="00676CA4" w:rsidP="00A93FE9">
            <w:pPr>
              <w:numPr>
                <w:ilvl w:val="0"/>
                <w:numId w:val="1"/>
              </w:numPr>
              <w:spacing w:after="0" w:line="360" w:lineRule="auto"/>
              <w:ind w:hanging="720"/>
              <w:jc w:val="both"/>
              <w:rPr>
                <w:rFonts w:ascii="Times New Roman" w:hAnsi="Times New Roman" w:cs="Times New Roman"/>
              </w:rPr>
            </w:pPr>
          </w:p>
        </w:tc>
        <w:tc>
          <w:tcPr>
            <w:tcW w:w="1561" w:type="dxa"/>
            <w:tcBorders>
              <w:top w:val="single" w:sz="4" w:space="0" w:color="auto"/>
              <w:left w:val="single" w:sz="4" w:space="0" w:color="auto"/>
              <w:bottom w:val="single" w:sz="4" w:space="0" w:color="auto"/>
              <w:right w:val="single" w:sz="4" w:space="0" w:color="auto"/>
            </w:tcBorders>
            <w:vAlign w:val="center"/>
          </w:tcPr>
          <w:p w:rsidR="00676CA4" w:rsidRPr="005142E8" w:rsidRDefault="00676CA4" w:rsidP="00A93FE9">
            <w:pPr>
              <w:spacing w:after="0"/>
              <w:rPr>
                <w:rFonts w:ascii="Times New Roman" w:hAnsi="Times New Roman" w:cs="Times New Roman"/>
              </w:rPr>
            </w:pPr>
            <w:r w:rsidRPr="005142E8">
              <w:rPr>
                <w:rFonts w:ascii="Times New Roman" w:hAnsi="Times New Roman" w:cs="Times New Roman"/>
              </w:rPr>
              <w:t>Nolikums, punkta 3.12.</w:t>
            </w:r>
          </w:p>
          <w:p w:rsidR="00676CA4" w:rsidRPr="005142E8" w:rsidRDefault="00676CA4" w:rsidP="00A93FE9">
            <w:pPr>
              <w:spacing w:after="0"/>
              <w:rPr>
                <w:rFonts w:ascii="Times New Roman" w:hAnsi="Times New Roman" w:cs="Times New Roman"/>
              </w:rPr>
            </w:pPr>
            <w:r w:rsidRPr="005142E8">
              <w:rPr>
                <w:rFonts w:ascii="Times New Roman" w:hAnsi="Times New Roman" w:cs="Times New Roman"/>
              </w:rPr>
              <w:t>apakšpunkti</w:t>
            </w:r>
          </w:p>
        </w:tc>
        <w:tc>
          <w:tcPr>
            <w:tcW w:w="6524" w:type="dxa"/>
            <w:tcBorders>
              <w:top w:val="single" w:sz="4" w:space="0" w:color="auto"/>
              <w:left w:val="single" w:sz="4" w:space="0" w:color="auto"/>
              <w:bottom w:val="single" w:sz="4" w:space="0" w:color="auto"/>
              <w:right w:val="single" w:sz="4" w:space="0" w:color="auto"/>
            </w:tcBorders>
          </w:tcPr>
          <w:p w:rsidR="00676CA4" w:rsidRPr="005142E8" w:rsidRDefault="00676CA4" w:rsidP="00A93FE9">
            <w:pPr>
              <w:autoSpaceDE w:val="0"/>
              <w:autoSpaceDN w:val="0"/>
              <w:adjustRightInd w:val="0"/>
              <w:spacing w:after="0"/>
              <w:jc w:val="both"/>
              <w:rPr>
                <w:rFonts w:ascii="Times New Roman" w:hAnsi="Times New Roman" w:cs="Times New Roman"/>
                <w:i/>
              </w:rPr>
            </w:pPr>
            <w:r w:rsidRPr="005142E8">
              <w:rPr>
                <w:rFonts w:ascii="Times New Roman" w:hAnsi="Times New Roman" w:cs="Times New Roman"/>
              </w:rPr>
              <w:t>1</w:t>
            </w:r>
            <w:r w:rsidRPr="005142E8">
              <w:rPr>
                <w:rFonts w:ascii="Times New Roman" w:hAnsi="Times New Roman" w:cs="Times New Roman"/>
                <w:i/>
              </w:rPr>
              <w:t xml:space="preserve">) </w:t>
            </w:r>
            <w:r w:rsidRPr="005142E8">
              <w:rPr>
                <w:rFonts w:ascii="Times New Roman" w:hAnsi="Times New Roman" w:cs="Times New Roman"/>
                <w:b/>
                <w:i/>
              </w:rPr>
              <w:t>IT projektu vadītājs</w:t>
            </w:r>
            <w:r w:rsidRPr="005142E8">
              <w:rPr>
                <w:rFonts w:ascii="Times New Roman" w:hAnsi="Times New Roman" w:cs="Times New Roman"/>
                <w:i/>
              </w:rPr>
              <w:t xml:space="preserve"> kurš atbilst sekojošām prasībām:</w:t>
            </w:r>
          </w:p>
          <w:p w:rsidR="00676CA4" w:rsidRPr="005142E8" w:rsidRDefault="00676CA4" w:rsidP="00A93FE9">
            <w:pPr>
              <w:autoSpaceDE w:val="0"/>
              <w:autoSpaceDN w:val="0"/>
              <w:adjustRightInd w:val="0"/>
              <w:spacing w:after="0"/>
              <w:ind w:left="365"/>
              <w:jc w:val="both"/>
              <w:rPr>
                <w:rFonts w:ascii="Times New Roman" w:hAnsi="Times New Roman" w:cs="Times New Roman"/>
                <w:i/>
              </w:rPr>
            </w:pPr>
            <w:r w:rsidRPr="005142E8">
              <w:rPr>
                <w:rFonts w:ascii="Times New Roman" w:hAnsi="Times New Roman" w:cs="Times New Roman"/>
                <w:i/>
              </w:rPr>
              <w:t>b)</w:t>
            </w:r>
            <w:r w:rsidRPr="005142E8">
              <w:rPr>
                <w:rFonts w:ascii="Times New Roman" w:hAnsi="Times New Roman" w:cs="Times New Roman"/>
                <w:i/>
              </w:rPr>
              <w:tab/>
              <w:t>pieredze: pēdējo 5 (piecu) gadu laikā ne mazāk kā 3 (trīs) līdzvērtīga* apjoma informācijas sistēmu ieviešanas projektu  vadīšanā, kur viens no projektiem ir līdzvērtīgas sistēmas ieviešana elektroenerģētikas uzņēmumā</w:t>
            </w:r>
          </w:p>
          <w:p w:rsidR="00676CA4" w:rsidRPr="005142E8" w:rsidRDefault="00676CA4" w:rsidP="00A93FE9">
            <w:pPr>
              <w:autoSpaceDE w:val="0"/>
              <w:autoSpaceDN w:val="0"/>
              <w:adjustRightInd w:val="0"/>
              <w:spacing w:after="0"/>
              <w:jc w:val="both"/>
              <w:rPr>
                <w:rFonts w:ascii="Times New Roman" w:hAnsi="Times New Roman" w:cs="Times New Roman"/>
              </w:rPr>
            </w:pPr>
            <w:r w:rsidRPr="005142E8">
              <w:rPr>
                <w:rFonts w:ascii="Times New Roman" w:hAnsi="Times New Roman" w:cs="Times New Roman"/>
              </w:rPr>
              <w:t xml:space="preserve">2) </w:t>
            </w:r>
            <w:r w:rsidRPr="005142E8">
              <w:rPr>
                <w:rFonts w:ascii="Times New Roman" w:hAnsi="Times New Roman" w:cs="Times New Roman"/>
                <w:b/>
              </w:rPr>
              <w:t>Informācijas drošības speciālists</w:t>
            </w:r>
            <w:r w:rsidRPr="005142E8">
              <w:rPr>
                <w:rFonts w:ascii="Times New Roman" w:hAnsi="Times New Roman" w:cs="Times New Roman"/>
              </w:rPr>
              <w:t>, kurš atbilst sekojošām prasībām:</w:t>
            </w:r>
          </w:p>
          <w:p w:rsidR="00676CA4" w:rsidRPr="005142E8" w:rsidRDefault="00676CA4" w:rsidP="00A93FE9">
            <w:pPr>
              <w:autoSpaceDE w:val="0"/>
              <w:autoSpaceDN w:val="0"/>
              <w:adjustRightInd w:val="0"/>
              <w:spacing w:after="0"/>
              <w:ind w:left="365"/>
              <w:jc w:val="both"/>
              <w:rPr>
                <w:rFonts w:ascii="Times New Roman" w:hAnsi="Times New Roman" w:cs="Times New Roman"/>
                <w:i/>
              </w:rPr>
            </w:pPr>
            <w:r w:rsidRPr="005142E8">
              <w:rPr>
                <w:rFonts w:ascii="Times New Roman" w:hAnsi="Times New Roman" w:cs="Times New Roman"/>
                <w:i/>
              </w:rPr>
              <w:t>b)</w:t>
            </w:r>
            <w:r w:rsidRPr="005142E8">
              <w:rPr>
                <w:rFonts w:ascii="Times New Roman" w:hAnsi="Times New Roman" w:cs="Times New Roman"/>
                <w:i/>
              </w:rPr>
              <w:tab/>
              <w:t>bijis iesaistīts vismaz vienā līdzvērtīgā* sistēmas projektēšanas un ieviešanas projektā (skat. 2. piezīmi tabulas beigās) kā drošības eksperts;</w:t>
            </w:r>
          </w:p>
          <w:p w:rsidR="00676CA4" w:rsidRPr="005142E8" w:rsidRDefault="00676CA4" w:rsidP="00A93FE9">
            <w:pPr>
              <w:autoSpaceDE w:val="0"/>
              <w:autoSpaceDN w:val="0"/>
              <w:adjustRightInd w:val="0"/>
              <w:spacing w:after="0"/>
              <w:jc w:val="both"/>
              <w:rPr>
                <w:rFonts w:ascii="Times New Roman" w:hAnsi="Times New Roman" w:cs="Times New Roman"/>
                <w:i/>
              </w:rPr>
            </w:pPr>
            <w:r w:rsidRPr="005142E8">
              <w:rPr>
                <w:rFonts w:ascii="Times New Roman" w:hAnsi="Times New Roman" w:cs="Times New Roman"/>
                <w:i/>
              </w:rPr>
              <w:t>*- 3) Pasūtītājs par līdzvērtīgu projektu uzskata projektu, kurā ieviesta informācijas sistēma, kas atbilst sekojošām prasībām:</w:t>
            </w:r>
          </w:p>
          <w:p w:rsidR="00676CA4" w:rsidRPr="005142E8" w:rsidRDefault="00676CA4" w:rsidP="00A93FE9">
            <w:pPr>
              <w:autoSpaceDE w:val="0"/>
              <w:autoSpaceDN w:val="0"/>
              <w:adjustRightInd w:val="0"/>
              <w:spacing w:after="0"/>
              <w:ind w:left="648" w:hanging="283"/>
              <w:jc w:val="both"/>
              <w:rPr>
                <w:rFonts w:ascii="Times New Roman" w:hAnsi="Times New Roman" w:cs="Times New Roman"/>
                <w:i/>
              </w:rPr>
            </w:pPr>
            <w:r w:rsidRPr="005142E8">
              <w:rPr>
                <w:rFonts w:ascii="Times New Roman" w:hAnsi="Times New Roman" w:cs="Times New Roman"/>
                <w:i/>
              </w:rPr>
              <w:t>•</w:t>
            </w:r>
            <w:r w:rsidRPr="005142E8">
              <w:rPr>
                <w:rFonts w:ascii="Times New Roman" w:hAnsi="Times New Roman" w:cs="Times New Roman"/>
                <w:i/>
              </w:rPr>
              <w:tab/>
              <w:t>vismaz 200 lietotāji;</w:t>
            </w:r>
          </w:p>
          <w:p w:rsidR="00676CA4" w:rsidRPr="005142E8" w:rsidRDefault="00676CA4" w:rsidP="00A93FE9">
            <w:pPr>
              <w:autoSpaceDE w:val="0"/>
              <w:autoSpaceDN w:val="0"/>
              <w:adjustRightInd w:val="0"/>
              <w:spacing w:after="0"/>
              <w:ind w:left="648" w:hanging="283"/>
              <w:jc w:val="both"/>
              <w:rPr>
                <w:rFonts w:ascii="Times New Roman" w:hAnsi="Times New Roman" w:cs="Times New Roman"/>
                <w:i/>
              </w:rPr>
            </w:pPr>
            <w:r w:rsidRPr="005142E8">
              <w:rPr>
                <w:rFonts w:ascii="Times New Roman" w:hAnsi="Times New Roman" w:cs="Times New Roman"/>
                <w:i/>
              </w:rPr>
              <w:t>•</w:t>
            </w:r>
            <w:r w:rsidRPr="005142E8">
              <w:rPr>
                <w:rFonts w:ascii="Times New Roman" w:hAnsi="Times New Roman" w:cs="Times New Roman"/>
                <w:i/>
              </w:rPr>
              <w:tab/>
              <w:t>veikta integrācija ar vismaz 3 (trīs) sistēmām;</w:t>
            </w:r>
          </w:p>
          <w:p w:rsidR="00676CA4" w:rsidRPr="005142E8" w:rsidRDefault="00676CA4" w:rsidP="00A93FE9">
            <w:pPr>
              <w:autoSpaceDE w:val="0"/>
              <w:autoSpaceDN w:val="0"/>
              <w:adjustRightInd w:val="0"/>
              <w:spacing w:after="0"/>
              <w:ind w:left="648" w:hanging="283"/>
              <w:jc w:val="both"/>
              <w:rPr>
                <w:rFonts w:ascii="Times New Roman" w:hAnsi="Times New Roman" w:cs="Times New Roman"/>
                <w:i/>
              </w:rPr>
            </w:pPr>
            <w:r w:rsidRPr="005142E8">
              <w:rPr>
                <w:rFonts w:ascii="Times New Roman" w:hAnsi="Times New Roman" w:cs="Times New Roman"/>
                <w:i/>
              </w:rPr>
              <w:t>•</w:t>
            </w:r>
            <w:r w:rsidRPr="005142E8">
              <w:rPr>
                <w:rFonts w:ascii="Times New Roman" w:hAnsi="Times New Roman" w:cs="Times New Roman"/>
                <w:i/>
              </w:rPr>
              <w:tab/>
              <w:t>vismaz vienā no projektiem veikta integrācija ar ĢIS;</w:t>
            </w:r>
          </w:p>
          <w:p w:rsidR="00676CA4" w:rsidRPr="005142E8" w:rsidRDefault="00676CA4" w:rsidP="00A93FE9">
            <w:pPr>
              <w:autoSpaceDE w:val="0"/>
              <w:autoSpaceDN w:val="0"/>
              <w:adjustRightInd w:val="0"/>
              <w:spacing w:after="0"/>
              <w:ind w:left="648" w:hanging="283"/>
              <w:jc w:val="both"/>
              <w:rPr>
                <w:rFonts w:ascii="Times New Roman" w:hAnsi="Times New Roman" w:cs="Times New Roman"/>
                <w:i/>
              </w:rPr>
            </w:pPr>
            <w:r w:rsidRPr="005142E8">
              <w:rPr>
                <w:rFonts w:ascii="Times New Roman" w:hAnsi="Times New Roman" w:cs="Times New Roman"/>
                <w:i/>
              </w:rPr>
              <w:t>•</w:t>
            </w:r>
            <w:r w:rsidRPr="005142E8">
              <w:rPr>
                <w:rFonts w:ascii="Times New Roman" w:hAnsi="Times New Roman" w:cs="Times New Roman"/>
                <w:i/>
              </w:rPr>
              <w:tab/>
              <w:t>projekts ieviests tehnisko komunikāciju uzņēmumā, komunālo pakalpojumu uzņēmumā (</w:t>
            </w:r>
            <w:proofErr w:type="spellStart"/>
            <w:r w:rsidRPr="005142E8">
              <w:rPr>
                <w:rFonts w:ascii="Times New Roman" w:hAnsi="Times New Roman" w:cs="Times New Roman"/>
                <w:i/>
              </w:rPr>
              <w:t>utility</w:t>
            </w:r>
            <w:proofErr w:type="spellEnd"/>
            <w:r w:rsidRPr="005142E8">
              <w:rPr>
                <w:rFonts w:ascii="Times New Roman" w:hAnsi="Times New Roman" w:cs="Times New Roman"/>
                <w:i/>
              </w:rPr>
              <w:t>) - elektroenerģētika, ūdensapgāde, kanalizācija, gāzes sadale vai pārvade.</w:t>
            </w:r>
          </w:p>
          <w:p w:rsidR="00676CA4" w:rsidRPr="005142E8" w:rsidRDefault="00676CA4" w:rsidP="00A93FE9">
            <w:pPr>
              <w:autoSpaceDE w:val="0"/>
              <w:autoSpaceDN w:val="0"/>
              <w:adjustRightInd w:val="0"/>
              <w:jc w:val="both"/>
              <w:rPr>
                <w:rFonts w:ascii="Times New Roman" w:hAnsi="Times New Roman" w:cs="Times New Roman"/>
              </w:rPr>
            </w:pPr>
          </w:p>
          <w:p w:rsidR="00676CA4" w:rsidRPr="005142E8" w:rsidRDefault="00676CA4" w:rsidP="00A93FE9">
            <w:pPr>
              <w:autoSpaceDE w:val="0"/>
              <w:autoSpaceDN w:val="0"/>
              <w:adjustRightInd w:val="0"/>
              <w:jc w:val="both"/>
              <w:rPr>
                <w:rFonts w:ascii="Times New Roman" w:hAnsi="Times New Roman" w:cs="Times New Roman"/>
                <w:bCs/>
              </w:rPr>
            </w:pPr>
            <w:r w:rsidRPr="005142E8">
              <w:rPr>
                <w:rFonts w:ascii="Times New Roman" w:hAnsi="Times New Roman" w:cs="Times New Roman"/>
                <w:b/>
                <w:bCs/>
                <w:u w:val="single"/>
              </w:rPr>
              <w:t>Jautājums Nr.1</w:t>
            </w:r>
            <w:r w:rsidRPr="005142E8">
              <w:rPr>
                <w:rFonts w:ascii="Times New Roman" w:hAnsi="Times New Roman" w:cs="Times New Roman"/>
                <w:bCs/>
              </w:rPr>
              <w:t xml:space="preserve">: Lūdzam skaidrot pieredzes prasību </w:t>
            </w:r>
            <w:r>
              <w:rPr>
                <w:rFonts w:ascii="Times New Roman" w:hAnsi="Times New Roman" w:cs="Times New Roman"/>
                <w:bCs/>
              </w:rPr>
              <w:t>"</w:t>
            </w:r>
            <w:r w:rsidRPr="005142E8">
              <w:rPr>
                <w:rFonts w:ascii="Times New Roman" w:hAnsi="Times New Roman" w:cs="Times New Roman"/>
                <w:bCs/>
              </w:rPr>
              <w:t>integrācija ar ĢIS</w:t>
            </w:r>
            <w:r>
              <w:rPr>
                <w:rFonts w:ascii="Times New Roman" w:hAnsi="Times New Roman" w:cs="Times New Roman"/>
                <w:bCs/>
              </w:rPr>
              <w:t>"</w:t>
            </w:r>
            <w:r w:rsidRPr="005142E8">
              <w:rPr>
                <w:rFonts w:ascii="Times New Roman" w:hAnsi="Times New Roman" w:cs="Times New Roman"/>
                <w:bCs/>
              </w:rPr>
              <w:t xml:space="preserve"> IT projekta vadītājam. Saskaņā ar starptautiskajiem standartiem, kas nosaka prasības projekta vadītāja kvalifikācijai un projektu pārvaldības labo praksi (tai skaitā starptautiski atzītu IT projekta vadītāju sertifikācijas programmās, kuras pieprasītas nolikumā), projekta vadītājam netiek izvirzīta prasības kādas konkrētas IT sistēmas saskarnes tehnoloģijas pieredzē, jo darbus konkrētu  sistēmas saskarņu realizācijā, kā likums, projektē un realizē sistēmas arhitekts un saskarņu speciālists. Redzot, ka nolikumā pieprasīto speciālistu sarakstā nav pieminēts neviens no augšminētajiem speciālistiem, mūsuprāt, šī speciālista pienākumi tiek nepamatoti deleģēti projekta vadītājam.</w:t>
            </w:r>
          </w:p>
          <w:p w:rsidR="00676CA4" w:rsidRPr="005142E8" w:rsidRDefault="00676CA4" w:rsidP="00A93FE9">
            <w:pPr>
              <w:autoSpaceDE w:val="0"/>
              <w:autoSpaceDN w:val="0"/>
              <w:adjustRightInd w:val="0"/>
              <w:jc w:val="both"/>
              <w:rPr>
                <w:rFonts w:ascii="Times New Roman" w:hAnsi="Times New Roman" w:cs="Times New Roman"/>
                <w:bCs/>
              </w:rPr>
            </w:pPr>
            <w:r w:rsidRPr="005142E8">
              <w:rPr>
                <w:rFonts w:ascii="Times New Roman" w:hAnsi="Times New Roman" w:cs="Times New Roman"/>
                <w:b/>
                <w:bCs/>
              </w:rPr>
              <w:t>Atbilde</w:t>
            </w:r>
            <w:r w:rsidRPr="005142E8">
              <w:rPr>
                <w:rFonts w:ascii="Times New Roman" w:hAnsi="Times New Roman" w:cs="Times New Roman"/>
                <w:bCs/>
              </w:rPr>
              <w:t>: Pasūtītājam ir svarīgi, lai Izpildītāja komandai būtu pieredze TIDA sistēmas integrācijā ar ĢIS. Ja Izpildītāja komandā tiks iekļauts, piemēram, sistēmas arhitekts un/vai saskarņu speciālists ar pieredzi integrācijā ar ĢIS, tad prasību uzskatīsim par izpildītu.</w:t>
            </w:r>
          </w:p>
          <w:p w:rsidR="00676CA4" w:rsidRPr="005142E8" w:rsidRDefault="00676CA4" w:rsidP="00A93FE9">
            <w:pPr>
              <w:autoSpaceDE w:val="0"/>
              <w:autoSpaceDN w:val="0"/>
              <w:adjustRightInd w:val="0"/>
              <w:spacing w:after="0"/>
              <w:jc w:val="both"/>
              <w:rPr>
                <w:rFonts w:ascii="Times New Roman" w:hAnsi="Times New Roman" w:cs="Times New Roman"/>
                <w:bCs/>
                <w:i/>
                <w:lang w:val="en-GB"/>
              </w:rPr>
            </w:pPr>
            <w:r w:rsidRPr="005142E8">
              <w:rPr>
                <w:rFonts w:ascii="Times New Roman" w:hAnsi="Times New Roman" w:cs="Times New Roman"/>
                <w:b/>
                <w:bCs/>
                <w:i/>
                <w:lang w:val="en-GB"/>
              </w:rPr>
              <w:t>1) IT project manager</w:t>
            </w:r>
            <w:r w:rsidRPr="005142E8">
              <w:rPr>
                <w:rFonts w:ascii="Times New Roman" w:hAnsi="Times New Roman" w:cs="Times New Roman"/>
                <w:bCs/>
                <w:i/>
                <w:lang w:val="en-GB"/>
              </w:rPr>
              <w:t xml:space="preserve"> who meets the following requirements:</w:t>
            </w:r>
          </w:p>
          <w:p w:rsidR="00676CA4" w:rsidRPr="005142E8" w:rsidRDefault="00676CA4" w:rsidP="00A93FE9">
            <w:pPr>
              <w:autoSpaceDE w:val="0"/>
              <w:autoSpaceDN w:val="0"/>
              <w:adjustRightInd w:val="0"/>
              <w:spacing w:after="0"/>
              <w:jc w:val="both"/>
              <w:rPr>
                <w:rFonts w:ascii="Times New Roman" w:hAnsi="Times New Roman" w:cs="Times New Roman"/>
                <w:bCs/>
                <w:i/>
                <w:lang w:val="en-GB"/>
              </w:rPr>
            </w:pPr>
            <w:r w:rsidRPr="005142E8">
              <w:rPr>
                <w:rFonts w:ascii="Times New Roman" w:hAnsi="Times New Roman" w:cs="Times New Roman"/>
                <w:bCs/>
                <w:i/>
                <w:lang w:val="en-GB"/>
              </w:rPr>
              <w:t xml:space="preserve">b) </w:t>
            </w:r>
            <w:proofErr w:type="gramStart"/>
            <w:r w:rsidRPr="005142E8">
              <w:rPr>
                <w:rFonts w:ascii="Times New Roman" w:hAnsi="Times New Roman" w:cs="Times New Roman"/>
                <w:bCs/>
                <w:i/>
                <w:lang w:val="en-GB"/>
              </w:rPr>
              <w:t>experience</w:t>
            </w:r>
            <w:proofErr w:type="gramEnd"/>
            <w:r w:rsidRPr="005142E8">
              <w:rPr>
                <w:rFonts w:ascii="Times New Roman" w:hAnsi="Times New Roman" w:cs="Times New Roman"/>
                <w:bCs/>
                <w:i/>
                <w:lang w:val="en-GB"/>
              </w:rPr>
              <w:t xml:space="preserve">: in the last 5 (five) years, has managed at least 3 (three) projects of information system implementation of equivalent* size (see Note 2 at the end of the Table) where one of the projects is implementation of an equivalent system in the electricity company. </w:t>
            </w:r>
          </w:p>
          <w:p w:rsidR="00676CA4" w:rsidRPr="005142E8" w:rsidRDefault="00676CA4" w:rsidP="00A93FE9">
            <w:pPr>
              <w:autoSpaceDE w:val="0"/>
              <w:autoSpaceDN w:val="0"/>
              <w:adjustRightInd w:val="0"/>
              <w:spacing w:after="0"/>
              <w:jc w:val="both"/>
              <w:rPr>
                <w:rFonts w:ascii="Times New Roman" w:hAnsi="Times New Roman" w:cs="Times New Roman"/>
                <w:bCs/>
                <w:i/>
                <w:lang w:val="en-GB"/>
              </w:rPr>
            </w:pPr>
            <w:r w:rsidRPr="005142E8">
              <w:rPr>
                <w:rFonts w:ascii="Times New Roman" w:hAnsi="Times New Roman" w:cs="Times New Roman"/>
                <w:b/>
                <w:bCs/>
                <w:i/>
                <w:lang w:val="en-GB"/>
              </w:rPr>
              <w:t>2) Information security specialist</w:t>
            </w:r>
            <w:r w:rsidRPr="005142E8">
              <w:rPr>
                <w:rFonts w:ascii="Times New Roman" w:hAnsi="Times New Roman" w:cs="Times New Roman"/>
                <w:bCs/>
                <w:i/>
                <w:lang w:val="en-GB"/>
              </w:rPr>
              <w:t xml:space="preserve"> who meets the following requirements:</w:t>
            </w:r>
          </w:p>
          <w:p w:rsidR="00676CA4" w:rsidRPr="005142E8" w:rsidRDefault="00676CA4" w:rsidP="00A93FE9">
            <w:pPr>
              <w:autoSpaceDE w:val="0"/>
              <w:autoSpaceDN w:val="0"/>
              <w:adjustRightInd w:val="0"/>
              <w:spacing w:after="0"/>
              <w:jc w:val="both"/>
              <w:rPr>
                <w:rFonts w:ascii="Times New Roman" w:hAnsi="Times New Roman" w:cs="Times New Roman"/>
                <w:bCs/>
                <w:i/>
                <w:lang w:val="en-GB"/>
              </w:rPr>
            </w:pPr>
            <w:r w:rsidRPr="005142E8">
              <w:rPr>
                <w:rFonts w:ascii="Times New Roman" w:hAnsi="Times New Roman" w:cs="Times New Roman"/>
                <w:bCs/>
                <w:i/>
                <w:lang w:val="en-GB"/>
              </w:rPr>
              <w:t>b) has been involved in at least one equivalent* project of the design and implementation of a system (see Note 2 at the end of the Table) as a security expert;'</w:t>
            </w:r>
          </w:p>
          <w:p w:rsidR="00676CA4" w:rsidRPr="005142E8" w:rsidRDefault="00676CA4" w:rsidP="00A93FE9">
            <w:pPr>
              <w:autoSpaceDE w:val="0"/>
              <w:autoSpaceDN w:val="0"/>
              <w:adjustRightInd w:val="0"/>
              <w:spacing w:after="0"/>
              <w:jc w:val="both"/>
              <w:rPr>
                <w:rFonts w:ascii="Times New Roman" w:hAnsi="Times New Roman" w:cs="Times New Roman"/>
                <w:bCs/>
                <w:i/>
                <w:lang w:val="en-GB"/>
              </w:rPr>
            </w:pPr>
            <w:r w:rsidRPr="005142E8">
              <w:rPr>
                <w:rFonts w:ascii="Times New Roman" w:hAnsi="Times New Roman" w:cs="Times New Roman"/>
                <w:bCs/>
                <w:i/>
                <w:lang w:bidi="en-GB"/>
              </w:rPr>
              <w:t xml:space="preserve">* - 3) </w:t>
            </w:r>
            <w:r w:rsidRPr="005142E8">
              <w:rPr>
                <w:rFonts w:ascii="Times New Roman" w:hAnsi="Times New Roman" w:cs="Times New Roman"/>
                <w:bCs/>
                <w:i/>
                <w:lang w:val="en-GB"/>
              </w:rPr>
              <w:t xml:space="preserve">The Purchaser considers a project an equivalent project where </w:t>
            </w:r>
            <w:r w:rsidRPr="005142E8">
              <w:rPr>
                <w:rFonts w:ascii="Times New Roman" w:hAnsi="Times New Roman" w:cs="Times New Roman"/>
                <w:bCs/>
                <w:i/>
                <w:lang w:val="en-GB"/>
              </w:rPr>
              <w:lastRenderedPageBreak/>
              <w:t>an information system has been implemented that meets the following requirements:</w:t>
            </w:r>
          </w:p>
          <w:p w:rsidR="00676CA4" w:rsidRPr="005142E8" w:rsidRDefault="00676CA4" w:rsidP="00A93FE9">
            <w:pPr>
              <w:numPr>
                <w:ilvl w:val="0"/>
                <w:numId w:val="3"/>
              </w:numPr>
              <w:autoSpaceDE w:val="0"/>
              <w:autoSpaceDN w:val="0"/>
              <w:adjustRightInd w:val="0"/>
              <w:spacing w:after="0" w:line="240" w:lineRule="auto"/>
              <w:jc w:val="both"/>
              <w:rPr>
                <w:rFonts w:ascii="Times New Roman" w:hAnsi="Times New Roman" w:cs="Times New Roman"/>
                <w:bCs/>
                <w:i/>
                <w:lang w:val="en-GB"/>
              </w:rPr>
            </w:pPr>
            <w:r w:rsidRPr="005142E8">
              <w:rPr>
                <w:rFonts w:ascii="Times New Roman" w:hAnsi="Times New Roman" w:cs="Times New Roman"/>
                <w:bCs/>
                <w:i/>
                <w:lang w:val="en-GB"/>
              </w:rPr>
              <w:t>at least 200 users;</w:t>
            </w:r>
          </w:p>
          <w:p w:rsidR="00676CA4" w:rsidRPr="005142E8" w:rsidRDefault="00676CA4" w:rsidP="00A93FE9">
            <w:pPr>
              <w:numPr>
                <w:ilvl w:val="0"/>
                <w:numId w:val="3"/>
              </w:numPr>
              <w:autoSpaceDE w:val="0"/>
              <w:autoSpaceDN w:val="0"/>
              <w:adjustRightInd w:val="0"/>
              <w:spacing w:after="0" w:line="240" w:lineRule="auto"/>
              <w:jc w:val="both"/>
              <w:rPr>
                <w:rFonts w:ascii="Times New Roman" w:hAnsi="Times New Roman" w:cs="Times New Roman"/>
                <w:bCs/>
                <w:i/>
                <w:lang w:val="en-GB"/>
              </w:rPr>
            </w:pPr>
            <w:r w:rsidRPr="005142E8">
              <w:rPr>
                <w:rFonts w:ascii="Times New Roman" w:hAnsi="Times New Roman" w:cs="Times New Roman"/>
                <w:bCs/>
                <w:i/>
                <w:lang w:val="en-GB"/>
              </w:rPr>
              <w:t>integration with at least 3 (three) systems has been carried out;</w:t>
            </w:r>
          </w:p>
          <w:p w:rsidR="00676CA4" w:rsidRPr="005142E8" w:rsidRDefault="00676CA4" w:rsidP="00A93FE9">
            <w:pPr>
              <w:numPr>
                <w:ilvl w:val="0"/>
                <w:numId w:val="3"/>
              </w:numPr>
              <w:autoSpaceDE w:val="0"/>
              <w:autoSpaceDN w:val="0"/>
              <w:adjustRightInd w:val="0"/>
              <w:spacing w:after="0" w:line="240" w:lineRule="auto"/>
              <w:jc w:val="both"/>
              <w:rPr>
                <w:rFonts w:ascii="Times New Roman" w:hAnsi="Times New Roman" w:cs="Times New Roman"/>
                <w:bCs/>
                <w:i/>
                <w:lang w:val="en-GB"/>
              </w:rPr>
            </w:pPr>
            <w:r w:rsidRPr="005142E8">
              <w:rPr>
                <w:rFonts w:ascii="Times New Roman" w:hAnsi="Times New Roman" w:cs="Times New Roman"/>
                <w:bCs/>
                <w:i/>
                <w:lang w:val="en-GB"/>
              </w:rPr>
              <w:t>in at least one of the projects integration with GIS has been carried out;</w:t>
            </w:r>
          </w:p>
          <w:p w:rsidR="00676CA4" w:rsidRPr="005142E8" w:rsidRDefault="00676CA4" w:rsidP="00A93FE9">
            <w:pPr>
              <w:autoSpaceDE w:val="0"/>
              <w:autoSpaceDN w:val="0"/>
              <w:adjustRightInd w:val="0"/>
              <w:spacing w:after="0"/>
              <w:jc w:val="both"/>
              <w:rPr>
                <w:rFonts w:ascii="Times New Roman" w:hAnsi="Times New Roman" w:cs="Times New Roman"/>
                <w:bCs/>
                <w:i/>
                <w:lang w:val="en-GB"/>
              </w:rPr>
            </w:pPr>
            <w:proofErr w:type="gramStart"/>
            <w:r w:rsidRPr="005142E8">
              <w:rPr>
                <w:rFonts w:ascii="Times New Roman" w:hAnsi="Times New Roman" w:cs="Times New Roman"/>
                <w:bCs/>
                <w:i/>
                <w:lang w:val="en-GB"/>
              </w:rPr>
              <w:t>the</w:t>
            </w:r>
            <w:proofErr w:type="gramEnd"/>
            <w:r w:rsidRPr="005142E8">
              <w:rPr>
                <w:rFonts w:ascii="Times New Roman" w:hAnsi="Times New Roman" w:cs="Times New Roman"/>
                <w:bCs/>
                <w:i/>
                <w:lang w:val="en-GB"/>
              </w:rPr>
              <w:t xml:space="preserve"> project is implemented in a technical communications company, in utilities – electricity, water supply, sewerage, gas distribution or transmission.</w:t>
            </w:r>
          </w:p>
          <w:p w:rsidR="00676CA4" w:rsidRDefault="00676CA4" w:rsidP="00A93FE9">
            <w:pPr>
              <w:autoSpaceDE w:val="0"/>
              <w:autoSpaceDN w:val="0"/>
              <w:adjustRightInd w:val="0"/>
              <w:jc w:val="both"/>
              <w:rPr>
                <w:rFonts w:ascii="Times New Roman" w:hAnsi="Times New Roman" w:cs="Times New Roman"/>
                <w:b/>
                <w:bCs/>
                <w:lang w:val="en-GB"/>
              </w:rPr>
            </w:pPr>
          </w:p>
          <w:p w:rsidR="00676CA4" w:rsidRPr="005142E8" w:rsidRDefault="00676CA4" w:rsidP="00A93FE9">
            <w:pPr>
              <w:autoSpaceDE w:val="0"/>
              <w:autoSpaceDN w:val="0"/>
              <w:adjustRightInd w:val="0"/>
              <w:spacing w:after="0"/>
              <w:jc w:val="both"/>
              <w:rPr>
                <w:rFonts w:ascii="Times New Roman" w:hAnsi="Times New Roman" w:cs="Times New Roman"/>
                <w:bCs/>
                <w:lang w:val="en-GB"/>
              </w:rPr>
            </w:pPr>
            <w:r w:rsidRPr="005142E8">
              <w:rPr>
                <w:rFonts w:ascii="Times New Roman" w:hAnsi="Times New Roman" w:cs="Times New Roman"/>
                <w:b/>
                <w:bCs/>
                <w:lang w:val="en-GB"/>
              </w:rPr>
              <w:t>Question #1: Please explain experience requirement "integration with GIS" for IT project manager. According to international standards, which sets requirements for IT project managers qualification and project management principles (including internationally recognized IT project managers certification programmes, required  in Regulations), there are no requirements for IT project managers to be experienced in any interfaces technologies, because by default interface tasks are done by system architect and engineers. As in Regulation there are no system architects or similar required</w:t>
            </w:r>
            <w:proofErr w:type="gramStart"/>
            <w:r w:rsidRPr="005142E8">
              <w:rPr>
                <w:rFonts w:ascii="Times New Roman" w:hAnsi="Times New Roman" w:cs="Times New Roman"/>
                <w:b/>
                <w:bCs/>
                <w:lang w:val="en-GB"/>
              </w:rPr>
              <w:t>,</w:t>
            </w:r>
            <w:proofErr w:type="gramEnd"/>
            <w:r w:rsidRPr="005142E8">
              <w:rPr>
                <w:rFonts w:ascii="Times New Roman" w:hAnsi="Times New Roman" w:cs="Times New Roman"/>
                <w:b/>
                <w:bCs/>
                <w:lang w:val="en-GB"/>
              </w:rPr>
              <w:t xml:space="preserve"> we assume that these tasks are unreasonably delegated to project manager.</w:t>
            </w:r>
          </w:p>
          <w:p w:rsidR="00676CA4" w:rsidRPr="005142E8" w:rsidRDefault="00676CA4" w:rsidP="00A93FE9">
            <w:pPr>
              <w:autoSpaceDE w:val="0"/>
              <w:autoSpaceDN w:val="0"/>
              <w:adjustRightInd w:val="0"/>
              <w:spacing w:after="0"/>
              <w:jc w:val="both"/>
              <w:rPr>
                <w:rFonts w:ascii="Times New Roman" w:hAnsi="Times New Roman" w:cs="Times New Roman"/>
                <w:bCs/>
                <w:lang w:val="en-GB"/>
              </w:rPr>
            </w:pPr>
            <w:r w:rsidRPr="005142E8">
              <w:rPr>
                <w:rFonts w:ascii="Times New Roman" w:hAnsi="Times New Roman" w:cs="Times New Roman"/>
                <w:b/>
                <w:bCs/>
                <w:lang w:val="en-GB"/>
              </w:rPr>
              <w:t xml:space="preserve">Answer: </w:t>
            </w:r>
            <w:r w:rsidRPr="005142E8">
              <w:rPr>
                <w:rFonts w:ascii="Times New Roman" w:hAnsi="Times New Roman" w:cs="Times New Roman"/>
                <w:bCs/>
                <w:lang w:val="en-GB"/>
              </w:rPr>
              <w:t xml:space="preserve">It is important, that Tenderers' team has experience in integration between TIDA like system and GIS. </w:t>
            </w:r>
            <w:proofErr w:type="gramStart"/>
            <w:r w:rsidRPr="005142E8">
              <w:rPr>
                <w:rFonts w:ascii="Times New Roman" w:hAnsi="Times New Roman" w:cs="Times New Roman"/>
                <w:bCs/>
                <w:lang w:val="en-GB"/>
              </w:rPr>
              <w:t xml:space="preserve">If there are specialists with such experience in Candidates team, </w:t>
            </w:r>
            <w:proofErr w:type="spellStart"/>
            <w:r w:rsidRPr="005142E8">
              <w:rPr>
                <w:rFonts w:ascii="Times New Roman" w:hAnsi="Times New Roman" w:cs="Times New Roman"/>
                <w:bCs/>
                <w:lang w:val="en-GB"/>
              </w:rPr>
              <w:t>f.i</w:t>
            </w:r>
            <w:proofErr w:type="spellEnd"/>
            <w:r w:rsidRPr="005142E8">
              <w:rPr>
                <w:rFonts w:ascii="Times New Roman" w:hAnsi="Times New Roman" w:cs="Times New Roman"/>
                <w:bCs/>
                <w:lang w:val="en-GB"/>
              </w:rPr>
              <w:t>., system architect or analyst, then we will consider, that requirement is met.</w:t>
            </w:r>
            <w:proofErr w:type="gramEnd"/>
          </w:p>
          <w:p w:rsidR="00676CA4" w:rsidRPr="005142E8" w:rsidRDefault="00676CA4" w:rsidP="00A93FE9">
            <w:pPr>
              <w:autoSpaceDE w:val="0"/>
              <w:autoSpaceDN w:val="0"/>
              <w:adjustRightInd w:val="0"/>
              <w:jc w:val="both"/>
              <w:rPr>
                <w:rFonts w:ascii="Times New Roman" w:hAnsi="Times New Roman" w:cs="Times New Roman"/>
                <w:bCs/>
              </w:rPr>
            </w:pPr>
          </w:p>
          <w:p w:rsidR="00676CA4" w:rsidRPr="005142E8" w:rsidRDefault="00676CA4" w:rsidP="00A93FE9">
            <w:pPr>
              <w:autoSpaceDE w:val="0"/>
              <w:autoSpaceDN w:val="0"/>
              <w:adjustRightInd w:val="0"/>
              <w:jc w:val="both"/>
              <w:rPr>
                <w:rFonts w:ascii="Times New Roman" w:hAnsi="Times New Roman" w:cs="Times New Roman"/>
                <w:bCs/>
              </w:rPr>
            </w:pPr>
            <w:r w:rsidRPr="005142E8">
              <w:rPr>
                <w:rFonts w:ascii="Times New Roman" w:hAnsi="Times New Roman" w:cs="Times New Roman"/>
                <w:b/>
                <w:bCs/>
                <w:u w:val="single"/>
              </w:rPr>
              <w:t>Jautājums Nr.2</w:t>
            </w:r>
            <w:r w:rsidRPr="005142E8">
              <w:rPr>
                <w:rFonts w:ascii="Times New Roman" w:hAnsi="Times New Roman" w:cs="Times New Roman"/>
                <w:bCs/>
              </w:rPr>
              <w:t>: Lūdzam apstiprināt, ka projektam papildus piesaistot sistēmas arhitektu ar, piemēram, zemāk aprakstītu (augstas sarežģītības, liela apjoma ĢIS projektu jebkurā jomā) pieredzi, tiks nodrošināta atbilstība šai prasībai:</w:t>
            </w:r>
          </w:p>
          <w:p w:rsidR="00676CA4" w:rsidRPr="005142E8" w:rsidRDefault="00676CA4" w:rsidP="00A93FE9">
            <w:pPr>
              <w:pStyle w:val="ListParagraph"/>
              <w:numPr>
                <w:ilvl w:val="0"/>
                <w:numId w:val="2"/>
              </w:numPr>
              <w:autoSpaceDE w:val="0"/>
              <w:autoSpaceDN w:val="0"/>
              <w:adjustRightInd w:val="0"/>
              <w:jc w:val="both"/>
              <w:rPr>
                <w:bCs/>
                <w:sz w:val="22"/>
                <w:szCs w:val="22"/>
              </w:rPr>
            </w:pPr>
            <w:r w:rsidRPr="005142E8">
              <w:rPr>
                <w:bCs/>
                <w:sz w:val="22"/>
                <w:szCs w:val="22"/>
              </w:rPr>
              <w:t xml:space="preserve">sistēmas ļauj glābāt ģeotelpisko informāciju un veidot jaunus un rediģēt esošos ģeotelpiskos objektus. Tiek nodrošināta datu apmaiņa ar citām informācijas sistēmām izmantojot dažādus ĢIS standartus, izmantojot WFS un WMS </w:t>
            </w:r>
            <w:proofErr w:type="spellStart"/>
            <w:r w:rsidRPr="005142E8">
              <w:rPr>
                <w:bCs/>
                <w:sz w:val="22"/>
                <w:szCs w:val="22"/>
              </w:rPr>
              <w:t>pakalpes</w:t>
            </w:r>
            <w:proofErr w:type="spellEnd"/>
            <w:r w:rsidRPr="005142E8">
              <w:rPr>
                <w:bCs/>
                <w:sz w:val="22"/>
                <w:szCs w:val="22"/>
              </w:rPr>
              <w:t>. Dati tiek gan publicēti, gan nodoti lejupielādei citām informācijas sistēmām, kā arī tiek saņemti ĢIS dati gan publicēšanai kartes pārlūkā, gan lejupielādei;</w:t>
            </w:r>
          </w:p>
          <w:p w:rsidR="00676CA4" w:rsidRPr="005142E8" w:rsidRDefault="00676CA4" w:rsidP="00A93FE9">
            <w:pPr>
              <w:pStyle w:val="ListParagraph"/>
              <w:numPr>
                <w:ilvl w:val="0"/>
                <w:numId w:val="2"/>
              </w:numPr>
              <w:autoSpaceDE w:val="0"/>
              <w:autoSpaceDN w:val="0"/>
              <w:adjustRightInd w:val="0"/>
              <w:jc w:val="both"/>
              <w:rPr>
                <w:bCs/>
                <w:sz w:val="22"/>
                <w:szCs w:val="22"/>
              </w:rPr>
            </w:pPr>
            <w:r w:rsidRPr="005142E8">
              <w:rPr>
                <w:bCs/>
                <w:sz w:val="22"/>
                <w:szCs w:val="22"/>
              </w:rPr>
              <w:t>sistēmās tiek realizēts karšu pārlūks, kas cita starpā ļauj apskatīt, meklēt un rediģēt ģeotelpisko informāciju;</w:t>
            </w:r>
          </w:p>
          <w:p w:rsidR="00676CA4" w:rsidRPr="005142E8" w:rsidRDefault="00676CA4" w:rsidP="00A93FE9">
            <w:pPr>
              <w:autoSpaceDE w:val="0"/>
              <w:autoSpaceDN w:val="0"/>
              <w:adjustRightInd w:val="0"/>
              <w:jc w:val="both"/>
              <w:rPr>
                <w:rFonts w:ascii="Times New Roman" w:hAnsi="Times New Roman" w:cs="Times New Roman"/>
                <w:bCs/>
              </w:rPr>
            </w:pPr>
            <w:r w:rsidRPr="005142E8">
              <w:rPr>
                <w:rFonts w:ascii="Times New Roman" w:hAnsi="Times New Roman" w:cs="Times New Roman"/>
                <w:b/>
                <w:bCs/>
              </w:rPr>
              <w:t>Atbilde:</w:t>
            </w:r>
            <w:r w:rsidRPr="005142E8">
              <w:rPr>
                <w:rFonts w:ascii="Times New Roman" w:hAnsi="Times New Roman" w:cs="Times New Roman"/>
                <w:bCs/>
              </w:rPr>
              <w:t xml:space="preserve"> Jā - ja Izpildītāja komandā tiks iekļauts sistēmas arhitekts ar augstāk aprakstītu pieredzi, tad prasību uzskatīsim par izpildītu.</w:t>
            </w:r>
          </w:p>
          <w:p w:rsidR="00676CA4" w:rsidRPr="005142E8" w:rsidRDefault="00676CA4" w:rsidP="00A93FE9">
            <w:pPr>
              <w:autoSpaceDE w:val="0"/>
              <w:autoSpaceDN w:val="0"/>
              <w:adjustRightInd w:val="0"/>
              <w:jc w:val="both"/>
              <w:rPr>
                <w:rFonts w:ascii="Times New Roman" w:hAnsi="Times New Roman" w:cs="Times New Roman"/>
                <w:bCs/>
              </w:rPr>
            </w:pPr>
          </w:p>
          <w:p w:rsidR="00676CA4" w:rsidRPr="005142E8" w:rsidRDefault="00676CA4" w:rsidP="00A93FE9">
            <w:pPr>
              <w:autoSpaceDE w:val="0"/>
              <w:autoSpaceDN w:val="0"/>
              <w:adjustRightInd w:val="0"/>
              <w:spacing w:after="0"/>
              <w:jc w:val="both"/>
              <w:rPr>
                <w:rFonts w:ascii="Times New Roman" w:hAnsi="Times New Roman" w:cs="Times New Roman"/>
                <w:bCs/>
                <w:lang w:val="en-GB"/>
              </w:rPr>
            </w:pPr>
            <w:r w:rsidRPr="005142E8">
              <w:rPr>
                <w:rFonts w:ascii="Times New Roman" w:hAnsi="Times New Roman" w:cs="Times New Roman"/>
                <w:b/>
                <w:bCs/>
                <w:lang w:val="en-GB"/>
              </w:rPr>
              <w:t xml:space="preserve">Question #2: </w:t>
            </w:r>
            <w:r w:rsidRPr="005142E8">
              <w:rPr>
                <w:rFonts w:ascii="Times New Roman" w:hAnsi="Times New Roman" w:cs="Times New Roman"/>
                <w:bCs/>
                <w:lang w:val="en-GB"/>
              </w:rPr>
              <w:t>Please confirm that in case, if there will be system architect involved with experience described below (high complexity, large scale GIS project), Qualification requirement will be fulfilled:</w:t>
            </w:r>
          </w:p>
          <w:p w:rsidR="00676CA4" w:rsidRPr="005142E8" w:rsidRDefault="00676CA4" w:rsidP="00A93FE9">
            <w:pPr>
              <w:pStyle w:val="ListParagraph"/>
              <w:numPr>
                <w:ilvl w:val="0"/>
                <w:numId w:val="4"/>
              </w:numPr>
              <w:autoSpaceDE w:val="0"/>
              <w:autoSpaceDN w:val="0"/>
              <w:adjustRightInd w:val="0"/>
              <w:jc w:val="both"/>
              <w:rPr>
                <w:bCs/>
                <w:sz w:val="22"/>
                <w:szCs w:val="22"/>
                <w:lang w:val="en-GB"/>
              </w:rPr>
            </w:pPr>
            <w:proofErr w:type="gramStart"/>
            <w:r w:rsidRPr="005142E8">
              <w:rPr>
                <w:bCs/>
                <w:sz w:val="22"/>
                <w:szCs w:val="22"/>
                <w:lang w:val="en-GB"/>
              </w:rPr>
              <w:lastRenderedPageBreak/>
              <w:t>system</w:t>
            </w:r>
            <w:proofErr w:type="gramEnd"/>
            <w:r w:rsidRPr="005142E8">
              <w:rPr>
                <w:bCs/>
                <w:sz w:val="22"/>
                <w:szCs w:val="22"/>
                <w:lang w:val="en-GB"/>
              </w:rPr>
              <w:t xml:space="preserve"> keeps geospatial records, allows to add new and edit existing geospatial objects. Data exchange is present between different systems, using WFS and WMS. Data are published or available for download for other systems, also data are received from other systems for publishing in map view.</w:t>
            </w:r>
          </w:p>
          <w:p w:rsidR="00676CA4" w:rsidRPr="005142E8" w:rsidRDefault="00676CA4" w:rsidP="00A93FE9">
            <w:pPr>
              <w:pStyle w:val="ListParagraph"/>
              <w:numPr>
                <w:ilvl w:val="0"/>
                <w:numId w:val="4"/>
              </w:numPr>
              <w:autoSpaceDE w:val="0"/>
              <w:autoSpaceDN w:val="0"/>
              <w:adjustRightInd w:val="0"/>
              <w:jc w:val="both"/>
              <w:rPr>
                <w:bCs/>
                <w:sz w:val="22"/>
                <w:szCs w:val="22"/>
                <w:lang w:val="en-GB"/>
              </w:rPr>
            </w:pPr>
            <w:proofErr w:type="gramStart"/>
            <w:r w:rsidRPr="005142E8">
              <w:rPr>
                <w:bCs/>
                <w:sz w:val="22"/>
                <w:szCs w:val="22"/>
                <w:lang w:val="en-GB"/>
              </w:rPr>
              <w:t>there</w:t>
            </w:r>
            <w:proofErr w:type="gramEnd"/>
            <w:r w:rsidRPr="005142E8">
              <w:rPr>
                <w:bCs/>
                <w:sz w:val="22"/>
                <w:szCs w:val="22"/>
                <w:lang w:val="en-GB"/>
              </w:rPr>
              <w:t xml:space="preserve"> is map viewer in the system, for viewing, searching and editing geospatial information.</w:t>
            </w:r>
          </w:p>
          <w:p w:rsidR="00676CA4" w:rsidRPr="005142E8" w:rsidRDefault="00676CA4" w:rsidP="00A93FE9">
            <w:pPr>
              <w:autoSpaceDE w:val="0"/>
              <w:autoSpaceDN w:val="0"/>
              <w:adjustRightInd w:val="0"/>
              <w:jc w:val="both"/>
              <w:rPr>
                <w:rFonts w:ascii="Times New Roman" w:hAnsi="Times New Roman" w:cs="Times New Roman"/>
                <w:bCs/>
                <w:lang w:val="en-GB"/>
              </w:rPr>
            </w:pPr>
            <w:r w:rsidRPr="005142E8">
              <w:rPr>
                <w:rFonts w:ascii="Times New Roman" w:hAnsi="Times New Roman" w:cs="Times New Roman"/>
                <w:b/>
                <w:bCs/>
                <w:lang w:val="en-GB"/>
              </w:rPr>
              <w:t>Answer:</w:t>
            </w:r>
            <w:r w:rsidRPr="005142E8">
              <w:rPr>
                <w:rFonts w:ascii="Times New Roman" w:hAnsi="Times New Roman" w:cs="Times New Roman"/>
                <w:bCs/>
                <w:lang w:val="en-GB"/>
              </w:rPr>
              <w:t xml:space="preserve"> Yes - if system architect with the described experience is included in the Candidate's team, we will consider this requirement fulfilled.</w:t>
            </w:r>
          </w:p>
          <w:p w:rsidR="00676CA4" w:rsidRPr="005142E8" w:rsidRDefault="00676CA4" w:rsidP="00A93FE9">
            <w:pPr>
              <w:autoSpaceDE w:val="0"/>
              <w:autoSpaceDN w:val="0"/>
              <w:adjustRightInd w:val="0"/>
              <w:jc w:val="both"/>
              <w:rPr>
                <w:rFonts w:ascii="Times New Roman" w:hAnsi="Times New Roman" w:cs="Times New Roman"/>
                <w:bCs/>
              </w:rPr>
            </w:pPr>
          </w:p>
          <w:p w:rsidR="00676CA4" w:rsidRPr="005142E8" w:rsidRDefault="00676CA4" w:rsidP="00A93FE9">
            <w:pPr>
              <w:autoSpaceDE w:val="0"/>
              <w:autoSpaceDN w:val="0"/>
              <w:adjustRightInd w:val="0"/>
              <w:spacing w:after="0"/>
              <w:jc w:val="both"/>
              <w:rPr>
                <w:rFonts w:ascii="Times New Roman" w:hAnsi="Times New Roman" w:cs="Times New Roman"/>
                <w:bCs/>
              </w:rPr>
            </w:pPr>
            <w:r w:rsidRPr="005142E8">
              <w:rPr>
                <w:rFonts w:ascii="Times New Roman" w:hAnsi="Times New Roman" w:cs="Times New Roman"/>
                <w:b/>
                <w:bCs/>
                <w:u w:val="single"/>
              </w:rPr>
              <w:t>Jautājums Nr.3</w:t>
            </w:r>
            <w:r w:rsidRPr="005142E8">
              <w:rPr>
                <w:rFonts w:ascii="Times New Roman" w:hAnsi="Times New Roman" w:cs="Times New Roman"/>
                <w:bCs/>
              </w:rPr>
              <w:t xml:space="preserve">: Lūdzam skaidrot pieredzes prasību </w:t>
            </w:r>
            <w:r>
              <w:rPr>
                <w:rFonts w:ascii="Times New Roman" w:hAnsi="Times New Roman" w:cs="Times New Roman"/>
                <w:bCs/>
              </w:rPr>
              <w:t>"</w:t>
            </w:r>
            <w:r w:rsidRPr="005142E8">
              <w:rPr>
                <w:rFonts w:ascii="Times New Roman" w:hAnsi="Times New Roman" w:cs="Times New Roman"/>
                <w:bCs/>
              </w:rPr>
              <w:t>integrācija ar ĢIS</w:t>
            </w:r>
            <w:r>
              <w:rPr>
                <w:rFonts w:ascii="Times New Roman" w:hAnsi="Times New Roman" w:cs="Times New Roman"/>
                <w:bCs/>
              </w:rPr>
              <w:t>"</w:t>
            </w:r>
            <w:r w:rsidRPr="005142E8">
              <w:rPr>
                <w:rFonts w:ascii="Times New Roman" w:hAnsi="Times New Roman" w:cs="Times New Roman"/>
                <w:bCs/>
              </w:rPr>
              <w:t xml:space="preserve"> Informācijas drošības speciālistam. Kā likums, drošības prasību realizācija tiek veikta sistēmu, datu bāžu un protokolu līmenī, tādēļ pieprasīt drošības speciālistam pieredzi tieši ĢIS datu saskarnes sfērā, mūsuprāt, nav pamatoti. Mūsuprāt, drošības prasības var attiekties uz datu pārraidīšanu/apmaiņu, nevis uz to saturu.</w:t>
            </w:r>
          </w:p>
          <w:p w:rsidR="00676CA4" w:rsidRPr="005142E8" w:rsidRDefault="00676CA4" w:rsidP="00A93FE9">
            <w:pPr>
              <w:autoSpaceDE w:val="0"/>
              <w:autoSpaceDN w:val="0"/>
              <w:adjustRightInd w:val="0"/>
              <w:spacing w:after="0"/>
              <w:jc w:val="both"/>
              <w:rPr>
                <w:rFonts w:ascii="Times New Roman" w:hAnsi="Times New Roman" w:cs="Times New Roman"/>
                <w:bCs/>
              </w:rPr>
            </w:pPr>
            <w:r w:rsidRPr="005142E8">
              <w:rPr>
                <w:rFonts w:ascii="Times New Roman" w:hAnsi="Times New Roman" w:cs="Times New Roman"/>
                <w:bCs/>
              </w:rPr>
              <w:t>Vai pareizi saprotam, ka arī šajā gadījumā būtu iespējams integrācijas pieredzi ar ĢIS nodrošināt sistēmu arhitektam, nevis drošības speciālistam?</w:t>
            </w:r>
          </w:p>
          <w:p w:rsidR="00676CA4" w:rsidRPr="005142E8" w:rsidRDefault="00676CA4" w:rsidP="00A93FE9">
            <w:pPr>
              <w:autoSpaceDE w:val="0"/>
              <w:autoSpaceDN w:val="0"/>
              <w:adjustRightInd w:val="0"/>
              <w:spacing w:after="0"/>
              <w:jc w:val="both"/>
              <w:rPr>
                <w:rFonts w:ascii="Times New Roman" w:hAnsi="Times New Roman" w:cs="Times New Roman"/>
                <w:bCs/>
              </w:rPr>
            </w:pPr>
            <w:r w:rsidRPr="005142E8">
              <w:rPr>
                <w:rFonts w:ascii="Times New Roman" w:hAnsi="Times New Roman" w:cs="Times New Roman"/>
                <w:b/>
                <w:bCs/>
              </w:rPr>
              <w:t>Atbilde:</w:t>
            </w:r>
            <w:r w:rsidRPr="005142E8">
              <w:rPr>
                <w:rFonts w:ascii="Times New Roman" w:hAnsi="Times New Roman" w:cs="Times New Roman"/>
                <w:bCs/>
              </w:rPr>
              <w:t xml:space="preserve"> Jā, arī šajā gadījumā ir pieļaujams, ka ĢIS integrācijas pieredze ir Izpildītāja komandā iekļautam sistēmu arhitektam.</w:t>
            </w:r>
          </w:p>
          <w:p w:rsidR="00676CA4" w:rsidRPr="005142E8" w:rsidRDefault="00676CA4" w:rsidP="00A93FE9">
            <w:pPr>
              <w:autoSpaceDE w:val="0"/>
              <w:autoSpaceDN w:val="0"/>
              <w:adjustRightInd w:val="0"/>
              <w:jc w:val="both"/>
              <w:rPr>
                <w:rFonts w:ascii="Times New Roman" w:hAnsi="Times New Roman" w:cs="Times New Roman"/>
                <w:bCs/>
              </w:rPr>
            </w:pPr>
          </w:p>
          <w:p w:rsidR="00676CA4" w:rsidRPr="005142E8" w:rsidRDefault="00676CA4" w:rsidP="00A93FE9">
            <w:pPr>
              <w:autoSpaceDE w:val="0"/>
              <w:autoSpaceDN w:val="0"/>
              <w:adjustRightInd w:val="0"/>
              <w:jc w:val="both"/>
              <w:rPr>
                <w:rFonts w:ascii="Times New Roman" w:hAnsi="Times New Roman" w:cs="Times New Roman"/>
                <w:bCs/>
                <w:lang w:val="en-GB"/>
              </w:rPr>
            </w:pPr>
            <w:r w:rsidRPr="005142E8">
              <w:rPr>
                <w:rFonts w:ascii="Times New Roman" w:hAnsi="Times New Roman" w:cs="Times New Roman"/>
                <w:b/>
                <w:bCs/>
                <w:lang w:val="en-GB"/>
              </w:rPr>
              <w:t>Question #3: Please describe experience requirement "integration with GIS" for Information security specialist. As by default security is provided on system, database and protocol level, we consider, that it is not correct to ask GIS interface experience from Information security specialist. We think that security requirements may apply for data transmission/exchange, but not for the content of data.</w:t>
            </w:r>
          </w:p>
          <w:p w:rsidR="00676CA4" w:rsidRPr="005142E8" w:rsidRDefault="00676CA4" w:rsidP="00A93FE9">
            <w:pPr>
              <w:autoSpaceDE w:val="0"/>
              <w:autoSpaceDN w:val="0"/>
              <w:adjustRightInd w:val="0"/>
              <w:spacing w:after="0"/>
              <w:jc w:val="both"/>
              <w:rPr>
                <w:rFonts w:ascii="Times New Roman" w:hAnsi="Times New Roman" w:cs="Times New Roman"/>
                <w:bCs/>
                <w:lang w:val="en-GB"/>
              </w:rPr>
            </w:pPr>
            <w:r w:rsidRPr="005142E8">
              <w:rPr>
                <w:rFonts w:ascii="Times New Roman" w:hAnsi="Times New Roman" w:cs="Times New Roman"/>
                <w:bCs/>
                <w:lang w:val="en-GB"/>
              </w:rPr>
              <w:t>Would it be sufficient, that also in this case GIS integration experience is provided from system architect, instead of security specialist?</w:t>
            </w:r>
          </w:p>
          <w:p w:rsidR="00676CA4" w:rsidRPr="005142E8" w:rsidRDefault="00676CA4" w:rsidP="00A93FE9">
            <w:pPr>
              <w:autoSpaceDE w:val="0"/>
              <w:autoSpaceDN w:val="0"/>
              <w:adjustRightInd w:val="0"/>
              <w:spacing w:after="0"/>
              <w:jc w:val="both"/>
              <w:rPr>
                <w:rFonts w:ascii="Times New Roman" w:hAnsi="Times New Roman" w:cs="Times New Roman"/>
                <w:bCs/>
                <w:lang w:val="en-GB"/>
              </w:rPr>
            </w:pPr>
            <w:r w:rsidRPr="005142E8">
              <w:rPr>
                <w:rFonts w:ascii="Times New Roman" w:hAnsi="Times New Roman" w:cs="Times New Roman"/>
                <w:b/>
                <w:bCs/>
                <w:lang w:val="en-GB"/>
              </w:rPr>
              <w:t xml:space="preserve">Answer: yes, </w:t>
            </w:r>
            <w:r w:rsidRPr="005142E8">
              <w:rPr>
                <w:rFonts w:ascii="Times New Roman" w:hAnsi="Times New Roman" w:cs="Times New Roman"/>
                <w:bCs/>
                <w:lang w:val="en-GB"/>
              </w:rPr>
              <w:t>also in this case, it is acceptable if system architect with GIS integration experience is included in the Candidate's team.</w:t>
            </w:r>
          </w:p>
          <w:p w:rsidR="00676CA4" w:rsidRDefault="00676CA4" w:rsidP="00A93FE9">
            <w:pPr>
              <w:spacing w:line="240" w:lineRule="atLeast"/>
              <w:jc w:val="both"/>
              <w:rPr>
                <w:rFonts w:ascii="Times New Roman" w:hAnsi="Times New Roman" w:cs="Times New Roman"/>
                <w:b/>
                <w:bCs/>
                <w:u w:val="single"/>
              </w:rPr>
            </w:pPr>
          </w:p>
          <w:p w:rsidR="00676CA4" w:rsidRPr="005142E8" w:rsidRDefault="00676CA4" w:rsidP="00A93FE9">
            <w:pPr>
              <w:spacing w:after="0" w:line="240" w:lineRule="atLeast"/>
              <w:jc w:val="both"/>
              <w:rPr>
                <w:rFonts w:ascii="Times New Roman" w:hAnsi="Times New Roman" w:cs="Times New Roman"/>
                <w:b/>
                <w:bCs/>
              </w:rPr>
            </w:pPr>
            <w:r w:rsidRPr="005142E8">
              <w:rPr>
                <w:rFonts w:ascii="Times New Roman" w:hAnsi="Times New Roman" w:cs="Times New Roman"/>
                <w:b/>
                <w:bCs/>
                <w:u w:val="single"/>
              </w:rPr>
              <w:t>Jautājums Nr.4</w:t>
            </w:r>
            <w:r w:rsidRPr="005142E8">
              <w:rPr>
                <w:rFonts w:ascii="Times New Roman" w:hAnsi="Times New Roman" w:cs="Times New Roman"/>
                <w:bCs/>
              </w:rPr>
              <w:t xml:space="preserve">: Vai pareizi saprotam, ka apakšpunkta 3) prasību kontekstā pretendenti var izmantot pieredzi vairākos projektos, piemēram, </w:t>
            </w:r>
            <w:r>
              <w:rPr>
                <w:rFonts w:ascii="Times New Roman" w:hAnsi="Times New Roman" w:cs="Times New Roman"/>
                <w:bCs/>
              </w:rPr>
              <w:t>"</w:t>
            </w:r>
            <w:r w:rsidRPr="005142E8">
              <w:rPr>
                <w:rFonts w:ascii="Times New Roman" w:hAnsi="Times New Roman" w:cs="Times New Roman"/>
                <w:bCs/>
              </w:rPr>
              <w:t>vismaz vienā no projektiem veikta integrācija ar ĢIS</w:t>
            </w:r>
            <w:r>
              <w:rPr>
                <w:rFonts w:ascii="Times New Roman" w:hAnsi="Times New Roman" w:cs="Times New Roman"/>
                <w:bCs/>
              </w:rPr>
              <w:t>"</w:t>
            </w:r>
            <w:r w:rsidRPr="005142E8">
              <w:rPr>
                <w:rFonts w:ascii="Times New Roman" w:hAnsi="Times New Roman" w:cs="Times New Roman"/>
                <w:bCs/>
              </w:rPr>
              <w:t xml:space="preserve">, vismaz vienā </w:t>
            </w:r>
            <w:r>
              <w:rPr>
                <w:rFonts w:ascii="Times New Roman" w:hAnsi="Times New Roman" w:cs="Times New Roman"/>
                <w:bCs/>
              </w:rPr>
              <w:t>"</w:t>
            </w:r>
            <w:r w:rsidRPr="005142E8">
              <w:rPr>
                <w:rFonts w:ascii="Times New Roman" w:hAnsi="Times New Roman" w:cs="Times New Roman"/>
                <w:bCs/>
              </w:rPr>
              <w:t>integrācija ar vismaz 3 (trīs) sistēmām</w:t>
            </w:r>
            <w:r>
              <w:rPr>
                <w:rFonts w:ascii="Times New Roman" w:hAnsi="Times New Roman" w:cs="Times New Roman"/>
                <w:bCs/>
              </w:rPr>
              <w:t>"</w:t>
            </w:r>
            <w:r w:rsidRPr="005142E8">
              <w:rPr>
                <w:rFonts w:ascii="Times New Roman" w:hAnsi="Times New Roman" w:cs="Times New Roman"/>
                <w:bCs/>
              </w:rPr>
              <w:t xml:space="preserve"> un tml.?</w:t>
            </w:r>
            <w:r w:rsidRPr="005142E8">
              <w:rPr>
                <w:rFonts w:ascii="Times New Roman" w:hAnsi="Times New Roman" w:cs="Times New Roman"/>
                <w:b/>
                <w:bCs/>
              </w:rPr>
              <w:t xml:space="preserve"> </w:t>
            </w:r>
          </w:p>
          <w:p w:rsidR="00676CA4" w:rsidRPr="005142E8" w:rsidRDefault="00676CA4" w:rsidP="00A93FE9">
            <w:pPr>
              <w:spacing w:after="0" w:line="240" w:lineRule="atLeast"/>
              <w:jc w:val="both"/>
              <w:rPr>
                <w:rFonts w:ascii="Times New Roman" w:hAnsi="Times New Roman" w:cs="Times New Roman"/>
                <w:i/>
              </w:rPr>
            </w:pPr>
            <w:r w:rsidRPr="005142E8">
              <w:rPr>
                <w:rFonts w:ascii="Times New Roman" w:hAnsi="Times New Roman" w:cs="Times New Roman"/>
                <w:b/>
                <w:bCs/>
              </w:rPr>
              <w:t>Atbilde:</w:t>
            </w:r>
            <w:r w:rsidRPr="005142E8">
              <w:rPr>
                <w:rFonts w:ascii="Times New Roman" w:hAnsi="Times New Roman" w:cs="Times New Roman"/>
                <w:bCs/>
              </w:rPr>
              <w:t xml:space="preserve"> Jā</w:t>
            </w:r>
          </w:p>
          <w:p w:rsidR="00676CA4" w:rsidRDefault="00676CA4" w:rsidP="00A93FE9">
            <w:pPr>
              <w:autoSpaceDE w:val="0"/>
              <w:autoSpaceDN w:val="0"/>
              <w:adjustRightInd w:val="0"/>
              <w:jc w:val="both"/>
              <w:rPr>
                <w:rFonts w:ascii="Times New Roman" w:hAnsi="Times New Roman" w:cs="Times New Roman"/>
                <w:b/>
                <w:bCs/>
                <w:lang w:val="en-GB"/>
              </w:rPr>
            </w:pPr>
          </w:p>
          <w:p w:rsidR="00676CA4" w:rsidRPr="005142E8" w:rsidRDefault="00676CA4" w:rsidP="00A93FE9">
            <w:pPr>
              <w:autoSpaceDE w:val="0"/>
              <w:autoSpaceDN w:val="0"/>
              <w:adjustRightInd w:val="0"/>
              <w:spacing w:after="0"/>
              <w:jc w:val="both"/>
              <w:rPr>
                <w:rFonts w:ascii="Times New Roman" w:hAnsi="Times New Roman" w:cs="Times New Roman"/>
                <w:bCs/>
                <w:lang w:val="en-GB"/>
              </w:rPr>
            </w:pPr>
            <w:r w:rsidRPr="005142E8">
              <w:rPr>
                <w:rFonts w:ascii="Times New Roman" w:hAnsi="Times New Roman" w:cs="Times New Roman"/>
                <w:b/>
                <w:bCs/>
                <w:lang w:val="en-GB"/>
              </w:rPr>
              <w:t xml:space="preserve">Question #4: </w:t>
            </w:r>
            <w:r w:rsidRPr="005142E8">
              <w:rPr>
                <w:rFonts w:ascii="Times New Roman" w:hAnsi="Times New Roman" w:cs="Times New Roman"/>
                <w:bCs/>
                <w:lang w:val="en-GB"/>
              </w:rPr>
              <w:t>Do we</w:t>
            </w:r>
            <w:r w:rsidRPr="005142E8">
              <w:rPr>
                <w:rFonts w:ascii="Times New Roman" w:hAnsi="Times New Roman" w:cs="Times New Roman"/>
                <w:b/>
                <w:bCs/>
                <w:lang w:val="en-GB"/>
              </w:rPr>
              <w:t xml:space="preserve"> </w:t>
            </w:r>
            <w:r w:rsidRPr="005142E8">
              <w:rPr>
                <w:rFonts w:ascii="Times New Roman" w:hAnsi="Times New Roman" w:cs="Times New Roman"/>
                <w:bCs/>
                <w:lang w:val="en-GB"/>
              </w:rPr>
              <w:t xml:space="preserve">understand correctly that in the context of requirements in </w:t>
            </w:r>
            <w:proofErr w:type="spellStart"/>
            <w:r w:rsidRPr="005142E8">
              <w:rPr>
                <w:rFonts w:ascii="Times New Roman" w:hAnsi="Times New Roman" w:cs="Times New Roman"/>
                <w:bCs/>
                <w:lang w:val="en-GB"/>
              </w:rPr>
              <w:t>subclause</w:t>
            </w:r>
            <w:proofErr w:type="spellEnd"/>
            <w:r w:rsidRPr="005142E8">
              <w:rPr>
                <w:rFonts w:ascii="Times New Roman" w:hAnsi="Times New Roman" w:cs="Times New Roman"/>
                <w:bCs/>
                <w:lang w:val="en-GB"/>
              </w:rPr>
              <w:t xml:space="preserve"> 3), the Candidates may indicate experience gained from several projects, for example, "</w:t>
            </w:r>
            <w:proofErr w:type="spellStart"/>
            <w:r w:rsidRPr="005142E8">
              <w:rPr>
                <w:rFonts w:ascii="Times New Roman" w:hAnsi="Times New Roman" w:cs="Times New Roman"/>
                <w:bCs/>
                <w:i/>
              </w:rPr>
              <w:t>in</w:t>
            </w:r>
            <w:proofErr w:type="spellEnd"/>
            <w:r w:rsidRPr="005142E8">
              <w:rPr>
                <w:rFonts w:ascii="Times New Roman" w:hAnsi="Times New Roman" w:cs="Times New Roman"/>
                <w:bCs/>
                <w:i/>
              </w:rPr>
              <w:t xml:space="preserve"> </w:t>
            </w:r>
            <w:proofErr w:type="spellStart"/>
            <w:r w:rsidRPr="005142E8">
              <w:rPr>
                <w:rFonts w:ascii="Times New Roman" w:hAnsi="Times New Roman" w:cs="Times New Roman"/>
                <w:bCs/>
                <w:i/>
              </w:rPr>
              <w:t>at</w:t>
            </w:r>
            <w:proofErr w:type="spellEnd"/>
            <w:r w:rsidRPr="005142E8">
              <w:rPr>
                <w:rFonts w:ascii="Times New Roman" w:hAnsi="Times New Roman" w:cs="Times New Roman"/>
                <w:bCs/>
                <w:i/>
              </w:rPr>
              <w:t xml:space="preserve"> </w:t>
            </w:r>
            <w:proofErr w:type="spellStart"/>
            <w:r w:rsidRPr="005142E8">
              <w:rPr>
                <w:rFonts w:ascii="Times New Roman" w:hAnsi="Times New Roman" w:cs="Times New Roman"/>
                <w:bCs/>
                <w:i/>
              </w:rPr>
              <w:t>least</w:t>
            </w:r>
            <w:proofErr w:type="spellEnd"/>
            <w:r w:rsidRPr="005142E8">
              <w:rPr>
                <w:rFonts w:ascii="Times New Roman" w:hAnsi="Times New Roman" w:cs="Times New Roman"/>
                <w:bCs/>
                <w:i/>
              </w:rPr>
              <w:t xml:space="preserve"> </w:t>
            </w:r>
            <w:proofErr w:type="spellStart"/>
            <w:r w:rsidRPr="005142E8">
              <w:rPr>
                <w:rFonts w:ascii="Times New Roman" w:hAnsi="Times New Roman" w:cs="Times New Roman"/>
                <w:bCs/>
                <w:i/>
              </w:rPr>
              <w:t>one</w:t>
            </w:r>
            <w:proofErr w:type="spellEnd"/>
            <w:r w:rsidRPr="005142E8">
              <w:rPr>
                <w:rFonts w:ascii="Times New Roman" w:hAnsi="Times New Roman" w:cs="Times New Roman"/>
                <w:bCs/>
                <w:i/>
              </w:rPr>
              <w:t xml:space="preserve"> </w:t>
            </w:r>
            <w:proofErr w:type="spellStart"/>
            <w:r w:rsidRPr="005142E8">
              <w:rPr>
                <w:rFonts w:ascii="Times New Roman" w:hAnsi="Times New Roman" w:cs="Times New Roman"/>
                <w:bCs/>
                <w:i/>
              </w:rPr>
              <w:t>of</w:t>
            </w:r>
            <w:proofErr w:type="spellEnd"/>
            <w:r w:rsidRPr="005142E8">
              <w:rPr>
                <w:rFonts w:ascii="Times New Roman" w:hAnsi="Times New Roman" w:cs="Times New Roman"/>
                <w:bCs/>
                <w:i/>
              </w:rPr>
              <w:t xml:space="preserve"> </w:t>
            </w:r>
            <w:proofErr w:type="spellStart"/>
            <w:r w:rsidRPr="005142E8">
              <w:rPr>
                <w:rFonts w:ascii="Times New Roman" w:hAnsi="Times New Roman" w:cs="Times New Roman"/>
                <w:bCs/>
                <w:i/>
              </w:rPr>
              <w:t>the</w:t>
            </w:r>
            <w:proofErr w:type="spellEnd"/>
            <w:r w:rsidRPr="005142E8">
              <w:rPr>
                <w:rFonts w:ascii="Times New Roman" w:hAnsi="Times New Roman" w:cs="Times New Roman"/>
                <w:bCs/>
                <w:i/>
              </w:rPr>
              <w:t xml:space="preserve"> </w:t>
            </w:r>
            <w:proofErr w:type="spellStart"/>
            <w:r w:rsidRPr="005142E8">
              <w:rPr>
                <w:rFonts w:ascii="Times New Roman" w:hAnsi="Times New Roman" w:cs="Times New Roman"/>
                <w:bCs/>
                <w:i/>
              </w:rPr>
              <w:t>projects</w:t>
            </w:r>
            <w:proofErr w:type="spellEnd"/>
            <w:r w:rsidRPr="005142E8">
              <w:rPr>
                <w:rFonts w:ascii="Times New Roman" w:hAnsi="Times New Roman" w:cs="Times New Roman"/>
                <w:bCs/>
                <w:i/>
              </w:rPr>
              <w:t xml:space="preserve"> </w:t>
            </w:r>
            <w:proofErr w:type="spellStart"/>
            <w:r w:rsidRPr="005142E8">
              <w:rPr>
                <w:rFonts w:ascii="Times New Roman" w:hAnsi="Times New Roman" w:cs="Times New Roman"/>
                <w:bCs/>
                <w:i/>
              </w:rPr>
              <w:t>integration</w:t>
            </w:r>
            <w:proofErr w:type="spellEnd"/>
            <w:r w:rsidRPr="005142E8">
              <w:rPr>
                <w:rFonts w:ascii="Times New Roman" w:hAnsi="Times New Roman" w:cs="Times New Roman"/>
                <w:bCs/>
                <w:i/>
              </w:rPr>
              <w:t xml:space="preserve"> </w:t>
            </w:r>
            <w:proofErr w:type="spellStart"/>
            <w:r w:rsidRPr="005142E8">
              <w:rPr>
                <w:rFonts w:ascii="Times New Roman" w:hAnsi="Times New Roman" w:cs="Times New Roman"/>
                <w:bCs/>
                <w:i/>
              </w:rPr>
              <w:t>with</w:t>
            </w:r>
            <w:proofErr w:type="spellEnd"/>
            <w:r w:rsidRPr="005142E8">
              <w:rPr>
                <w:rFonts w:ascii="Times New Roman" w:hAnsi="Times New Roman" w:cs="Times New Roman"/>
                <w:bCs/>
                <w:i/>
              </w:rPr>
              <w:t xml:space="preserve"> GIS </w:t>
            </w:r>
            <w:proofErr w:type="spellStart"/>
            <w:r w:rsidRPr="005142E8">
              <w:rPr>
                <w:rFonts w:ascii="Times New Roman" w:hAnsi="Times New Roman" w:cs="Times New Roman"/>
                <w:bCs/>
                <w:i/>
              </w:rPr>
              <w:t>has</w:t>
            </w:r>
            <w:proofErr w:type="spellEnd"/>
            <w:r w:rsidRPr="005142E8">
              <w:rPr>
                <w:rFonts w:ascii="Times New Roman" w:hAnsi="Times New Roman" w:cs="Times New Roman"/>
                <w:bCs/>
                <w:i/>
              </w:rPr>
              <w:t xml:space="preserve"> </w:t>
            </w:r>
            <w:proofErr w:type="spellStart"/>
            <w:r w:rsidRPr="005142E8">
              <w:rPr>
                <w:rFonts w:ascii="Times New Roman" w:hAnsi="Times New Roman" w:cs="Times New Roman"/>
                <w:bCs/>
                <w:i/>
              </w:rPr>
              <w:t>been</w:t>
            </w:r>
            <w:proofErr w:type="spellEnd"/>
            <w:r w:rsidRPr="005142E8">
              <w:rPr>
                <w:rFonts w:ascii="Times New Roman" w:hAnsi="Times New Roman" w:cs="Times New Roman"/>
                <w:bCs/>
                <w:i/>
              </w:rPr>
              <w:t xml:space="preserve"> </w:t>
            </w:r>
            <w:proofErr w:type="spellStart"/>
            <w:r w:rsidRPr="005142E8">
              <w:rPr>
                <w:rFonts w:ascii="Times New Roman" w:hAnsi="Times New Roman" w:cs="Times New Roman"/>
                <w:bCs/>
                <w:i/>
              </w:rPr>
              <w:t>carried</w:t>
            </w:r>
            <w:proofErr w:type="spellEnd"/>
            <w:r w:rsidRPr="005142E8">
              <w:rPr>
                <w:rFonts w:ascii="Times New Roman" w:hAnsi="Times New Roman" w:cs="Times New Roman"/>
                <w:bCs/>
                <w:i/>
              </w:rPr>
              <w:t xml:space="preserve"> </w:t>
            </w:r>
            <w:proofErr w:type="spellStart"/>
            <w:r w:rsidRPr="005142E8">
              <w:rPr>
                <w:rFonts w:ascii="Times New Roman" w:hAnsi="Times New Roman" w:cs="Times New Roman"/>
                <w:bCs/>
                <w:i/>
              </w:rPr>
              <w:t>out</w:t>
            </w:r>
            <w:proofErr w:type="spellEnd"/>
            <w:r w:rsidRPr="005142E8">
              <w:rPr>
                <w:rFonts w:ascii="Times New Roman" w:hAnsi="Times New Roman" w:cs="Times New Roman"/>
                <w:bCs/>
                <w:lang w:val="en-GB"/>
              </w:rPr>
              <w:t xml:space="preserve"> ", in at least one of </w:t>
            </w:r>
            <w:r w:rsidRPr="005142E8">
              <w:rPr>
                <w:rFonts w:ascii="Times New Roman" w:hAnsi="Times New Roman" w:cs="Times New Roman"/>
                <w:bCs/>
                <w:lang w:val="en-GB"/>
              </w:rPr>
              <w:lastRenderedPageBreak/>
              <w:t>projects "</w:t>
            </w:r>
            <w:proofErr w:type="spellStart"/>
            <w:r w:rsidRPr="005142E8">
              <w:rPr>
                <w:rFonts w:ascii="Times New Roman" w:hAnsi="Times New Roman" w:cs="Times New Roman"/>
                <w:bCs/>
                <w:i/>
              </w:rPr>
              <w:t>integration</w:t>
            </w:r>
            <w:proofErr w:type="spellEnd"/>
            <w:r w:rsidRPr="005142E8">
              <w:rPr>
                <w:rFonts w:ascii="Times New Roman" w:hAnsi="Times New Roman" w:cs="Times New Roman"/>
                <w:bCs/>
                <w:i/>
              </w:rPr>
              <w:t xml:space="preserve"> </w:t>
            </w:r>
            <w:proofErr w:type="spellStart"/>
            <w:r w:rsidRPr="005142E8">
              <w:rPr>
                <w:rFonts w:ascii="Times New Roman" w:hAnsi="Times New Roman" w:cs="Times New Roman"/>
                <w:bCs/>
                <w:i/>
              </w:rPr>
              <w:t>with</w:t>
            </w:r>
            <w:proofErr w:type="spellEnd"/>
            <w:r w:rsidRPr="005142E8">
              <w:rPr>
                <w:rFonts w:ascii="Times New Roman" w:hAnsi="Times New Roman" w:cs="Times New Roman"/>
                <w:bCs/>
                <w:i/>
              </w:rPr>
              <w:t xml:space="preserve"> </w:t>
            </w:r>
            <w:proofErr w:type="spellStart"/>
            <w:r w:rsidRPr="005142E8">
              <w:rPr>
                <w:rFonts w:ascii="Times New Roman" w:hAnsi="Times New Roman" w:cs="Times New Roman"/>
                <w:bCs/>
                <w:i/>
              </w:rPr>
              <w:t>at</w:t>
            </w:r>
            <w:proofErr w:type="spellEnd"/>
            <w:r w:rsidRPr="005142E8">
              <w:rPr>
                <w:rFonts w:ascii="Times New Roman" w:hAnsi="Times New Roman" w:cs="Times New Roman"/>
                <w:bCs/>
                <w:i/>
              </w:rPr>
              <w:t xml:space="preserve"> </w:t>
            </w:r>
            <w:proofErr w:type="spellStart"/>
            <w:r w:rsidRPr="005142E8">
              <w:rPr>
                <w:rFonts w:ascii="Times New Roman" w:hAnsi="Times New Roman" w:cs="Times New Roman"/>
                <w:bCs/>
                <w:i/>
              </w:rPr>
              <w:t>least</w:t>
            </w:r>
            <w:proofErr w:type="spellEnd"/>
            <w:r w:rsidRPr="005142E8">
              <w:rPr>
                <w:rFonts w:ascii="Times New Roman" w:hAnsi="Times New Roman" w:cs="Times New Roman"/>
                <w:bCs/>
                <w:i/>
              </w:rPr>
              <w:t xml:space="preserve"> 3 (</w:t>
            </w:r>
            <w:proofErr w:type="spellStart"/>
            <w:r w:rsidRPr="005142E8">
              <w:rPr>
                <w:rFonts w:ascii="Times New Roman" w:hAnsi="Times New Roman" w:cs="Times New Roman"/>
                <w:bCs/>
                <w:i/>
              </w:rPr>
              <w:t>three</w:t>
            </w:r>
            <w:proofErr w:type="spellEnd"/>
            <w:r w:rsidRPr="005142E8">
              <w:rPr>
                <w:rFonts w:ascii="Times New Roman" w:hAnsi="Times New Roman" w:cs="Times New Roman"/>
                <w:bCs/>
                <w:i/>
              </w:rPr>
              <w:t xml:space="preserve">) </w:t>
            </w:r>
            <w:proofErr w:type="spellStart"/>
            <w:r w:rsidRPr="005142E8">
              <w:rPr>
                <w:rFonts w:ascii="Times New Roman" w:hAnsi="Times New Roman" w:cs="Times New Roman"/>
                <w:bCs/>
                <w:i/>
              </w:rPr>
              <w:t>systems</w:t>
            </w:r>
            <w:proofErr w:type="spellEnd"/>
            <w:r w:rsidRPr="005142E8">
              <w:rPr>
                <w:rFonts w:ascii="Times New Roman" w:hAnsi="Times New Roman" w:cs="Times New Roman"/>
                <w:bCs/>
                <w:i/>
              </w:rPr>
              <w:t xml:space="preserve"> </w:t>
            </w:r>
            <w:proofErr w:type="spellStart"/>
            <w:r w:rsidRPr="005142E8">
              <w:rPr>
                <w:rFonts w:ascii="Times New Roman" w:hAnsi="Times New Roman" w:cs="Times New Roman"/>
                <w:bCs/>
                <w:i/>
              </w:rPr>
              <w:t>has</w:t>
            </w:r>
            <w:proofErr w:type="spellEnd"/>
            <w:r w:rsidRPr="005142E8">
              <w:rPr>
                <w:rFonts w:ascii="Times New Roman" w:hAnsi="Times New Roman" w:cs="Times New Roman"/>
                <w:bCs/>
                <w:i/>
              </w:rPr>
              <w:t xml:space="preserve"> </w:t>
            </w:r>
            <w:proofErr w:type="spellStart"/>
            <w:r w:rsidRPr="005142E8">
              <w:rPr>
                <w:rFonts w:ascii="Times New Roman" w:hAnsi="Times New Roman" w:cs="Times New Roman"/>
                <w:bCs/>
                <w:i/>
              </w:rPr>
              <w:t>been</w:t>
            </w:r>
            <w:proofErr w:type="spellEnd"/>
            <w:r w:rsidRPr="005142E8">
              <w:rPr>
                <w:rFonts w:ascii="Times New Roman" w:hAnsi="Times New Roman" w:cs="Times New Roman"/>
                <w:bCs/>
                <w:i/>
              </w:rPr>
              <w:t xml:space="preserve"> </w:t>
            </w:r>
            <w:proofErr w:type="spellStart"/>
            <w:r w:rsidRPr="005142E8">
              <w:rPr>
                <w:rFonts w:ascii="Times New Roman" w:hAnsi="Times New Roman" w:cs="Times New Roman"/>
                <w:bCs/>
                <w:i/>
              </w:rPr>
              <w:t>carried</w:t>
            </w:r>
            <w:proofErr w:type="spellEnd"/>
            <w:r w:rsidRPr="005142E8">
              <w:rPr>
                <w:rFonts w:ascii="Times New Roman" w:hAnsi="Times New Roman" w:cs="Times New Roman"/>
                <w:bCs/>
                <w:i/>
              </w:rPr>
              <w:t xml:space="preserve"> </w:t>
            </w:r>
            <w:proofErr w:type="spellStart"/>
            <w:r w:rsidRPr="005142E8">
              <w:rPr>
                <w:rFonts w:ascii="Times New Roman" w:hAnsi="Times New Roman" w:cs="Times New Roman"/>
                <w:bCs/>
                <w:i/>
              </w:rPr>
              <w:t>out</w:t>
            </w:r>
            <w:proofErr w:type="spellEnd"/>
            <w:r w:rsidRPr="005142E8">
              <w:rPr>
                <w:rFonts w:ascii="Times New Roman" w:hAnsi="Times New Roman" w:cs="Times New Roman"/>
                <w:bCs/>
                <w:i/>
              </w:rPr>
              <w:t xml:space="preserve">", </w:t>
            </w:r>
            <w:proofErr w:type="spellStart"/>
            <w:r w:rsidRPr="005142E8">
              <w:rPr>
                <w:rFonts w:ascii="Times New Roman" w:hAnsi="Times New Roman" w:cs="Times New Roman"/>
                <w:bCs/>
              </w:rPr>
              <w:t>etc</w:t>
            </w:r>
            <w:proofErr w:type="spellEnd"/>
            <w:r w:rsidRPr="005142E8">
              <w:rPr>
                <w:rFonts w:ascii="Times New Roman" w:hAnsi="Times New Roman" w:cs="Times New Roman"/>
                <w:bCs/>
              </w:rPr>
              <w:t>.</w:t>
            </w:r>
            <w:r w:rsidRPr="005142E8">
              <w:rPr>
                <w:rFonts w:ascii="Times New Roman" w:hAnsi="Times New Roman" w:cs="Times New Roman"/>
                <w:bCs/>
                <w:lang w:val="en-GB"/>
              </w:rPr>
              <w:t>?</w:t>
            </w:r>
          </w:p>
          <w:p w:rsidR="00676CA4" w:rsidRPr="005142E8" w:rsidRDefault="00676CA4" w:rsidP="00A93FE9">
            <w:pPr>
              <w:autoSpaceDE w:val="0"/>
              <w:autoSpaceDN w:val="0"/>
              <w:adjustRightInd w:val="0"/>
              <w:spacing w:after="0"/>
              <w:jc w:val="both"/>
              <w:rPr>
                <w:rFonts w:ascii="Times New Roman" w:hAnsi="Times New Roman" w:cs="Times New Roman"/>
                <w:bCs/>
              </w:rPr>
            </w:pPr>
            <w:r w:rsidRPr="005142E8">
              <w:rPr>
                <w:rFonts w:ascii="Times New Roman" w:hAnsi="Times New Roman" w:cs="Times New Roman"/>
                <w:b/>
                <w:bCs/>
                <w:lang w:val="en-GB"/>
              </w:rPr>
              <w:t xml:space="preserve">Answer: </w:t>
            </w:r>
            <w:r w:rsidRPr="005142E8">
              <w:rPr>
                <w:rFonts w:ascii="Times New Roman" w:hAnsi="Times New Roman" w:cs="Times New Roman"/>
                <w:bCs/>
                <w:lang w:val="en-GB"/>
              </w:rPr>
              <w:t>Yes.</w:t>
            </w:r>
          </w:p>
        </w:tc>
      </w:tr>
      <w:tr w:rsidR="00676CA4" w:rsidTr="00A93FE9">
        <w:trPr>
          <w:trHeight w:val="922"/>
        </w:trPr>
        <w:tc>
          <w:tcPr>
            <w:tcW w:w="528" w:type="dxa"/>
            <w:tcBorders>
              <w:top w:val="single" w:sz="4" w:space="0" w:color="auto"/>
              <w:left w:val="single" w:sz="4" w:space="0" w:color="auto"/>
              <w:bottom w:val="single" w:sz="4" w:space="0" w:color="auto"/>
              <w:right w:val="single" w:sz="4" w:space="0" w:color="auto"/>
            </w:tcBorders>
            <w:vAlign w:val="center"/>
          </w:tcPr>
          <w:p w:rsidR="00676CA4" w:rsidRPr="005142E8" w:rsidRDefault="00676CA4" w:rsidP="00A93FE9">
            <w:pPr>
              <w:numPr>
                <w:ilvl w:val="0"/>
                <w:numId w:val="1"/>
              </w:numPr>
              <w:spacing w:after="0" w:line="360" w:lineRule="auto"/>
              <w:ind w:hanging="720"/>
              <w:jc w:val="both"/>
              <w:rPr>
                <w:rFonts w:ascii="Times New Roman" w:hAnsi="Times New Roman" w:cs="Times New Roman"/>
              </w:rPr>
            </w:pPr>
          </w:p>
        </w:tc>
        <w:tc>
          <w:tcPr>
            <w:tcW w:w="1561" w:type="dxa"/>
            <w:tcBorders>
              <w:top w:val="single" w:sz="4" w:space="0" w:color="auto"/>
              <w:left w:val="single" w:sz="4" w:space="0" w:color="auto"/>
              <w:bottom w:val="single" w:sz="4" w:space="0" w:color="auto"/>
              <w:right w:val="single" w:sz="4" w:space="0" w:color="auto"/>
            </w:tcBorders>
            <w:vAlign w:val="center"/>
          </w:tcPr>
          <w:p w:rsidR="00676CA4" w:rsidRPr="005142E8" w:rsidRDefault="00676CA4" w:rsidP="00A93FE9">
            <w:pPr>
              <w:rPr>
                <w:rFonts w:ascii="Times New Roman" w:hAnsi="Times New Roman" w:cs="Times New Roman"/>
              </w:rPr>
            </w:pPr>
            <w:r w:rsidRPr="005142E8">
              <w:rPr>
                <w:rFonts w:ascii="Times New Roman" w:hAnsi="Times New Roman" w:cs="Times New Roman"/>
              </w:rPr>
              <w:t>Nolikums, punkts 3.7.</w:t>
            </w:r>
          </w:p>
        </w:tc>
        <w:tc>
          <w:tcPr>
            <w:tcW w:w="6524" w:type="dxa"/>
            <w:tcBorders>
              <w:top w:val="single" w:sz="4" w:space="0" w:color="auto"/>
              <w:left w:val="single" w:sz="4" w:space="0" w:color="auto"/>
              <w:bottom w:val="single" w:sz="4" w:space="0" w:color="auto"/>
              <w:right w:val="single" w:sz="4" w:space="0" w:color="auto"/>
            </w:tcBorders>
          </w:tcPr>
          <w:p w:rsidR="00676CA4" w:rsidRPr="005142E8" w:rsidRDefault="00676CA4" w:rsidP="00A93FE9">
            <w:pPr>
              <w:spacing w:line="240" w:lineRule="atLeast"/>
              <w:jc w:val="both"/>
              <w:rPr>
                <w:rFonts w:ascii="Times New Roman" w:hAnsi="Times New Roman" w:cs="Times New Roman"/>
                <w:i/>
              </w:rPr>
            </w:pPr>
            <w:r w:rsidRPr="005142E8">
              <w:rPr>
                <w:rFonts w:ascii="Times New Roman" w:hAnsi="Times New Roman" w:cs="Times New Roman"/>
                <w:i/>
              </w:rPr>
              <w:t>Kandidāts</w:t>
            </w:r>
            <w:r w:rsidRPr="005142E8">
              <w:rPr>
                <w:rFonts w:ascii="Times New Roman" w:hAnsi="Times New Roman" w:cs="Times New Roman"/>
                <w:i/>
                <w:vertAlign w:val="superscript"/>
              </w:rPr>
              <w:t>1</w:t>
            </w:r>
            <w:r w:rsidRPr="005142E8">
              <w:rPr>
                <w:rFonts w:ascii="Times New Roman" w:hAnsi="Times New Roman" w:cs="Times New Roman"/>
                <w:i/>
              </w:rPr>
              <w:t xml:space="preserve"> ir ieviesis starptautiskajiem vai nacionālajiem standartiem atbilstošu kvalitātes vadības sistēmu atbilstoši ISO 9001 vai ekvivalenta standarta prasībām; ''Personu apvienības katram dalībniekam individuāli jāatbilst šī punkta prasībām</w:t>
            </w:r>
          </w:p>
          <w:p w:rsidR="00676CA4" w:rsidRPr="005142E8" w:rsidRDefault="00676CA4" w:rsidP="00A93FE9">
            <w:pPr>
              <w:autoSpaceDE w:val="0"/>
              <w:autoSpaceDN w:val="0"/>
              <w:adjustRightInd w:val="0"/>
              <w:spacing w:after="0"/>
              <w:jc w:val="both"/>
              <w:rPr>
                <w:rFonts w:ascii="Times New Roman" w:hAnsi="Times New Roman" w:cs="Times New Roman"/>
                <w:bCs/>
              </w:rPr>
            </w:pPr>
            <w:r w:rsidRPr="005142E8">
              <w:rPr>
                <w:rFonts w:ascii="Times New Roman" w:hAnsi="Times New Roman" w:cs="Times New Roman"/>
                <w:b/>
                <w:bCs/>
                <w:u w:val="single"/>
              </w:rPr>
              <w:t>Jautājums Nr.5</w:t>
            </w:r>
            <w:r w:rsidRPr="005142E8">
              <w:rPr>
                <w:rFonts w:ascii="Times New Roman" w:hAnsi="Times New Roman" w:cs="Times New Roman"/>
                <w:bCs/>
              </w:rPr>
              <w:t xml:space="preserve">: Vai pareizi saprotam, ka apakšuzņēmēju piesaistes gadījumā šī prasība attiecas tikai uz </w:t>
            </w:r>
            <w:proofErr w:type="spellStart"/>
            <w:r w:rsidRPr="005142E8">
              <w:rPr>
                <w:rFonts w:ascii="Times New Roman" w:hAnsi="Times New Roman" w:cs="Times New Roman"/>
                <w:bCs/>
              </w:rPr>
              <w:t>virsuzņēmēju</w:t>
            </w:r>
            <w:proofErr w:type="spellEnd"/>
            <w:r w:rsidRPr="005142E8">
              <w:rPr>
                <w:rFonts w:ascii="Times New Roman" w:hAnsi="Times New Roman" w:cs="Times New Roman"/>
                <w:bCs/>
              </w:rPr>
              <w:t>?</w:t>
            </w:r>
          </w:p>
          <w:p w:rsidR="00676CA4" w:rsidRPr="005142E8" w:rsidRDefault="00676CA4" w:rsidP="00A93FE9">
            <w:pPr>
              <w:autoSpaceDE w:val="0"/>
              <w:autoSpaceDN w:val="0"/>
              <w:adjustRightInd w:val="0"/>
              <w:spacing w:after="0"/>
              <w:jc w:val="both"/>
              <w:rPr>
                <w:rFonts w:ascii="Times New Roman" w:hAnsi="Times New Roman" w:cs="Times New Roman"/>
                <w:bCs/>
              </w:rPr>
            </w:pPr>
            <w:r w:rsidRPr="005142E8">
              <w:rPr>
                <w:rFonts w:ascii="Times New Roman" w:hAnsi="Times New Roman" w:cs="Times New Roman"/>
                <w:b/>
                <w:bCs/>
              </w:rPr>
              <w:t>Atbilde:</w:t>
            </w:r>
            <w:r w:rsidRPr="005142E8">
              <w:rPr>
                <w:rFonts w:ascii="Times New Roman" w:hAnsi="Times New Roman" w:cs="Times New Roman"/>
                <w:bCs/>
              </w:rPr>
              <w:t xml:space="preserve"> Ja Projekta vadītāja lomu veic </w:t>
            </w:r>
            <w:proofErr w:type="spellStart"/>
            <w:r w:rsidRPr="005142E8">
              <w:rPr>
                <w:rFonts w:ascii="Times New Roman" w:hAnsi="Times New Roman" w:cs="Times New Roman"/>
                <w:bCs/>
              </w:rPr>
              <w:t>virsuzņēmējs</w:t>
            </w:r>
            <w:proofErr w:type="spellEnd"/>
            <w:r w:rsidRPr="005142E8">
              <w:rPr>
                <w:rFonts w:ascii="Times New Roman" w:hAnsi="Times New Roman" w:cs="Times New Roman"/>
                <w:bCs/>
              </w:rPr>
              <w:t xml:space="preserve">, tad šī prasība attiecas tikai uz </w:t>
            </w:r>
            <w:proofErr w:type="spellStart"/>
            <w:r w:rsidRPr="005142E8">
              <w:rPr>
                <w:rFonts w:ascii="Times New Roman" w:hAnsi="Times New Roman" w:cs="Times New Roman"/>
                <w:bCs/>
              </w:rPr>
              <w:t>virsuzņēmēju</w:t>
            </w:r>
            <w:proofErr w:type="spellEnd"/>
            <w:r w:rsidRPr="005142E8">
              <w:rPr>
                <w:rFonts w:ascii="Times New Roman" w:hAnsi="Times New Roman" w:cs="Times New Roman"/>
                <w:bCs/>
              </w:rPr>
              <w:t xml:space="preserve"> </w:t>
            </w:r>
          </w:p>
          <w:p w:rsidR="00676CA4" w:rsidRPr="005142E8" w:rsidRDefault="00676CA4" w:rsidP="00A93FE9">
            <w:pPr>
              <w:autoSpaceDE w:val="0"/>
              <w:autoSpaceDN w:val="0"/>
              <w:adjustRightInd w:val="0"/>
              <w:jc w:val="both"/>
              <w:rPr>
                <w:rFonts w:ascii="Times New Roman" w:hAnsi="Times New Roman" w:cs="Times New Roman"/>
                <w:bCs/>
              </w:rPr>
            </w:pPr>
          </w:p>
          <w:p w:rsidR="00676CA4" w:rsidRPr="005142E8" w:rsidRDefault="00676CA4" w:rsidP="00A93FE9">
            <w:pPr>
              <w:autoSpaceDE w:val="0"/>
              <w:autoSpaceDN w:val="0"/>
              <w:adjustRightInd w:val="0"/>
              <w:spacing w:after="0"/>
              <w:rPr>
                <w:rFonts w:ascii="Times New Roman" w:hAnsi="Times New Roman" w:cs="Times New Roman"/>
                <w:bCs/>
                <w:i/>
                <w:lang w:val="en-GB"/>
              </w:rPr>
            </w:pPr>
            <w:proofErr w:type="spellStart"/>
            <w:r w:rsidRPr="005142E8">
              <w:rPr>
                <w:rFonts w:ascii="Times New Roman" w:hAnsi="Times New Roman" w:cs="Times New Roman"/>
                <w:bCs/>
                <w:i/>
                <w:lang w:bidi="en-GB"/>
              </w:rPr>
              <w:t>The</w:t>
            </w:r>
            <w:proofErr w:type="spellEnd"/>
            <w:r w:rsidRPr="005142E8">
              <w:rPr>
                <w:rFonts w:ascii="Times New Roman" w:hAnsi="Times New Roman" w:cs="Times New Roman"/>
                <w:bCs/>
                <w:i/>
                <w:lang w:bidi="en-GB"/>
              </w:rPr>
              <w:t xml:space="preserve"> Candidate</w:t>
            </w:r>
            <w:r w:rsidRPr="005142E8">
              <w:rPr>
                <w:rFonts w:ascii="Times New Roman" w:hAnsi="Times New Roman" w:cs="Times New Roman"/>
                <w:bCs/>
                <w:i/>
                <w:vertAlign w:val="superscript"/>
                <w:lang w:bidi="en-GB"/>
              </w:rPr>
              <w:t xml:space="preserve">1) </w:t>
            </w:r>
            <w:proofErr w:type="spellStart"/>
            <w:r w:rsidRPr="005142E8">
              <w:rPr>
                <w:rFonts w:ascii="Times New Roman" w:hAnsi="Times New Roman" w:cs="Times New Roman"/>
                <w:bCs/>
                <w:i/>
                <w:lang w:bidi="en-GB"/>
              </w:rPr>
              <w:t>has</w:t>
            </w:r>
            <w:proofErr w:type="spellEnd"/>
            <w:r w:rsidRPr="005142E8">
              <w:rPr>
                <w:rFonts w:ascii="Times New Roman" w:hAnsi="Times New Roman" w:cs="Times New Roman"/>
                <w:bCs/>
                <w:i/>
                <w:lang w:bidi="en-GB"/>
              </w:rPr>
              <w:t xml:space="preserve"> </w:t>
            </w:r>
            <w:proofErr w:type="spellStart"/>
            <w:r w:rsidRPr="005142E8">
              <w:rPr>
                <w:rFonts w:ascii="Times New Roman" w:hAnsi="Times New Roman" w:cs="Times New Roman"/>
                <w:bCs/>
                <w:i/>
                <w:lang w:bidi="en-GB"/>
              </w:rPr>
              <w:t>introduced</w:t>
            </w:r>
            <w:proofErr w:type="spellEnd"/>
            <w:r w:rsidRPr="005142E8">
              <w:rPr>
                <w:rFonts w:ascii="Times New Roman" w:hAnsi="Times New Roman" w:cs="Times New Roman"/>
                <w:bCs/>
                <w:i/>
                <w:lang w:bidi="en-GB"/>
              </w:rPr>
              <w:t xml:space="preserve"> a </w:t>
            </w:r>
            <w:proofErr w:type="spellStart"/>
            <w:r w:rsidRPr="005142E8">
              <w:rPr>
                <w:rFonts w:ascii="Times New Roman" w:hAnsi="Times New Roman" w:cs="Times New Roman"/>
                <w:bCs/>
                <w:i/>
                <w:lang w:bidi="en-GB"/>
              </w:rPr>
              <w:t>quality</w:t>
            </w:r>
            <w:proofErr w:type="spellEnd"/>
            <w:r w:rsidRPr="005142E8">
              <w:rPr>
                <w:rFonts w:ascii="Times New Roman" w:hAnsi="Times New Roman" w:cs="Times New Roman"/>
                <w:bCs/>
                <w:i/>
                <w:lang w:bidi="en-GB"/>
              </w:rPr>
              <w:t xml:space="preserve"> </w:t>
            </w:r>
            <w:proofErr w:type="spellStart"/>
            <w:r w:rsidRPr="005142E8">
              <w:rPr>
                <w:rFonts w:ascii="Times New Roman" w:hAnsi="Times New Roman" w:cs="Times New Roman"/>
                <w:bCs/>
                <w:i/>
                <w:lang w:bidi="en-GB"/>
              </w:rPr>
              <w:t>management</w:t>
            </w:r>
            <w:proofErr w:type="spellEnd"/>
            <w:r w:rsidRPr="005142E8">
              <w:rPr>
                <w:rFonts w:ascii="Times New Roman" w:hAnsi="Times New Roman" w:cs="Times New Roman"/>
                <w:bCs/>
                <w:i/>
                <w:lang w:bidi="en-GB"/>
              </w:rPr>
              <w:t xml:space="preserve"> </w:t>
            </w:r>
            <w:proofErr w:type="spellStart"/>
            <w:r w:rsidRPr="005142E8">
              <w:rPr>
                <w:rFonts w:ascii="Times New Roman" w:hAnsi="Times New Roman" w:cs="Times New Roman"/>
                <w:bCs/>
                <w:i/>
                <w:lang w:bidi="en-GB"/>
              </w:rPr>
              <w:t>system</w:t>
            </w:r>
            <w:proofErr w:type="spellEnd"/>
            <w:r w:rsidRPr="005142E8">
              <w:rPr>
                <w:rFonts w:ascii="Times New Roman" w:hAnsi="Times New Roman" w:cs="Times New Roman"/>
                <w:bCs/>
                <w:i/>
                <w:lang w:bidi="en-GB"/>
              </w:rPr>
              <w:t xml:space="preserve"> </w:t>
            </w:r>
            <w:proofErr w:type="spellStart"/>
            <w:r w:rsidRPr="005142E8">
              <w:rPr>
                <w:rFonts w:ascii="Times New Roman" w:hAnsi="Times New Roman" w:cs="Times New Roman"/>
                <w:bCs/>
                <w:i/>
                <w:lang w:bidi="en-GB"/>
              </w:rPr>
              <w:t>in</w:t>
            </w:r>
            <w:proofErr w:type="spellEnd"/>
            <w:r w:rsidRPr="005142E8">
              <w:rPr>
                <w:rFonts w:ascii="Times New Roman" w:hAnsi="Times New Roman" w:cs="Times New Roman"/>
                <w:bCs/>
                <w:i/>
                <w:lang w:bidi="en-GB"/>
              </w:rPr>
              <w:t xml:space="preserve"> </w:t>
            </w:r>
            <w:proofErr w:type="spellStart"/>
            <w:r w:rsidRPr="005142E8">
              <w:rPr>
                <w:rFonts w:ascii="Times New Roman" w:hAnsi="Times New Roman" w:cs="Times New Roman"/>
                <w:bCs/>
                <w:i/>
                <w:lang w:bidi="en-GB"/>
              </w:rPr>
              <w:t>accordance</w:t>
            </w:r>
            <w:proofErr w:type="spellEnd"/>
            <w:r w:rsidRPr="005142E8">
              <w:rPr>
                <w:rFonts w:ascii="Times New Roman" w:hAnsi="Times New Roman" w:cs="Times New Roman"/>
                <w:bCs/>
                <w:i/>
                <w:lang w:bidi="en-GB"/>
              </w:rPr>
              <w:t xml:space="preserve"> </w:t>
            </w:r>
            <w:proofErr w:type="spellStart"/>
            <w:r w:rsidRPr="005142E8">
              <w:rPr>
                <w:rFonts w:ascii="Times New Roman" w:hAnsi="Times New Roman" w:cs="Times New Roman"/>
                <w:bCs/>
                <w:i/>
                <w:lang w:bidi="en-GB"/>
              </w:rPr>
              <w:t>with</w:t>
            </w:r>
            <w:proofErr w:type="spellEnd"/>
            <w:r w:rsidRPr="005142E8">
              <w:rPr>
                <w:rFonts w:ascii="Times New Roman" w:hAnsi="Times New Roman" w:cs="Times New Roman"/>
                <w:bCs/>
                <w:i/>
                <w:lang w:bidi="en-GB"/>
              </w:rPr>
              <w:t xml:space="preserve"> </w:t>
            </w:r>
            <w:proofErr w:type="spellStart"/>
            <w:r w:rsidRPr="005142E8">
              <w:rPr>
                <w:rFonts w:ascii="Times New Roman" w:hAnsi="Times New Roman" w:cs="Times New Roman"/>
                <w:bCs/>
                <w:i/>
                <w:lang w:bidi="en-GB"/>
              </w:rPr>
              <w:t>the</w:t>
            </w:r>
            <w:proofErr w:type="spellEnd"/>
            <w:r w:rsidRPr="005142E8">
              <w:rPr>
                <w:rFonts w:ascii="Times New Roman" w:hAnsi="Times New Roman" w:cs="Times New Roman"/>
                <w:bCs/>
                <w:i/>
                <w:lang w:bidi="en-GB"/>
              </w:rPr>
              <w:t xml:space="preserve"> </w:t>
            </w:r>
            <w:proofErr w:type="spellStart"/>
            <w:r w:rsidRPr="005142E8">
              <w:rPr>
                <w:rFonts w:ascii="Times New Roman" w:hAnsi="Times New Roman" w:cs="Times New Roman"/>
                <w:bCs/>
                <w:i/>
                <w:lang w:bidi="en-GB"/>
              </w:rPr>
              <w:t>international</w:t>
            </w:r>
            <w:proofErr w:type="spellEnd"/>
            <w:r w:rsidRPr="005142E8">
              <w:rPr>
                <w:rFonts w:ascii="Times New Roman" w:hAnsi="Times New Roman" w:cs="Times New Roman"/>
                <w:bCs/>
                <w:i/>
                <w:lang w:bidi="en-GB"/>
              </w:rPr>
              <w:t xml:space="preserve"> </w:t>
            </w:r>
            <w:proofErr w:type="spellStart"/>
            <w:r w:rsidRPr="005142E8">
              <w:rPr>
                <w:rFonts w:ascii="Times New Roman" w:hAnsi="Times New Roman" w:cs="Times New Roman"/>
                <w:bCs/>
                <w:i/>
                <w:lang w:bidi="en-GB"/>
              </w:rPr>
              <w:t>or</w:t>
            </w:r>
            <w:proofErr w:type="spellEnd"/>
            <w:r w:rsidRPr="005142E8">
              <w:rPr>
                <w:rFonts w:ascii="Times New Roman" w:hAnsi="Times New Roman" w:cs="Times New Roman"/>
                <w:bCs/>
                <w:i/>
                <w:lang w:bidi="en-GB"/>
              </w:rPr>
              <w:t xml:space="preserve"> </w:t>
            </w:r>
            <w:proofErr w:type="spellStart"/>
            <w:r w:rsidRPr="005142E8">
              <w:rPr>
                <w:rFonts w:ascii="Times New Roman" w:hAnsi="Times New Roman" w:cs="Times New Roman"/>
                <w:bCs/>
                <w:i/>
                <w:lang w:bidi="en-GB"/>
              </w:rPr>
              <w:t>national</w:t>
            </w:r>
            <w:proofErr w:type="spellEnd"/>
            <w:r w:rsidRPr="005142E8">
              <w:rPr>
                <w:rFonts w:ascii="Times New Roman" w:hAnsi="Times New Roman" w:cs="Times New Roman"/>
                <w:bCs/>
                <w:i/>
                <w:lang w:bidi="en-GB"/>
              </w:rPr>
              <w:t xml:space="preserve"> </w:t>
            </w:r>
            <w:proofErr w:type="spellStart"/>
            <w:r w:rsidRPr="005142E8">
              <w:rPr>
                <w:rFonts w:ascii="Times New Roman" w:hAnsi="Times New Roman" w:cs="Times New Roman"/>
                <w:bCs/>
                <w:i/>
                <w:lang w:bidi="en-GB"/>
              </w:rPr>
              <w:t>standards</w:t>
            </w:r>
            <w:proofErr w:type="spellEnd"/>
            <w:r w:rsidRPr="005142E8">
              <w:rPr>
                <w:rFonts w:ascii="Times New Roman" w:hAnsi="Times New Roman" w:cs="Times New Roman"/>
                <w:bCs/>
                <w:i/>
                <w:lang w:bidi="en-GB"/>
              </w:rPr>
              <w:t xml:space="preserve"> </w:t>
            </w:r>
            <w:proofErr w:type="spellStart"/>
            <w:r w:rsidRPr="005142E8">
              <w:rPr>
                <w:rFonts w:ascii="Times New Roman" w:hAnsi="Times New Roman" w:cs="Times New Roman"/>
                <w:bCs/>
                <w:i/>
                <w:lang w:bidi="en-GB"/>
              </w:rPr>
              <w:t>according</w:t>
            </w:r>
            <w:proofErr w:type="spellEnd"/>
            <w:r w:rsidRPr="005142E8">
              <w:rPr>
                <w:rFonts w:ascii="Times New Roman" w:hAnsi="Times New Roman" w:cs="Times New Roman"/>
                <w:bCs/>
                <w:i/>
                <w:lang w:bidi="en-GB"/>
              </w:rPr>
              <w:t xml:space="preserve"> to </w:t>
            </w:r>
            <w:proofErr w:type="spellStart"/>
            <w:r w:rsidRPr="005142E8">
              <w:rPr>
                <w:rFonts w:ascii="Times New Roman" w:hAnsi="Times New Roman" w:cs="Times New Roman"/>
                <w:bCs/>
                <w:i/>
                <w:lang w:bidi="en-GB"/>
              </w:rPr>
              <w:t>requirements</w:t>
            </w:r>
            <w:proofErr w:type="spellEnd"/>
            <w:r w:rsidRPr="005142E8">
              <w:rPr>
                <w:rFonts w:ascii="Times New Roman" w:hAnsi="Times New Roman" w:cs="Times New Roman"/>
                <w:bCs/>
                <w:i/>
                <w:lang w:bidi="en-GB"/>
              </w:rPr>
              <w:t xml:space="preserve"> </w:t>
            </w:r>
            <w:proofErr w:type="spellStart"/>
            <w:r w:rsidRPr="005142E8">
              <w:rPr>
                <w:rFonts w:ascii="Times New Roman" w:hAnsi="Times New Roman" w:cs="Times New Roman"/>
                <w:bCs/>
                <w:i/>
                <w:lang w:bidi="en-GB"/>
              </w:rPr>
              <w:t>of</w:t>
            </w:r>
            <w:proofErr w:type="spellEnd"/>
            <w:r w:rsidRPr="005142E8">
              <w:rPr>
                <w:rFonts w:ascii="Times New Roman" w:hAnsi="Times New Roman" w:cs="Times New Roman"/>
                <w:bCs/>
                <w:i/>
                <w:lang w:bidi="en-GB"/>
              </w:rPr>
              <w:t xml:space="preserve"> ISO 9001 </w:t>
            </w:r>
            <w:proofErr w:type="spellStart"/>
            <w:r w:rsidRPr="005142E8">
              <w:rPr>
                <w:rFonts w:ascii="Times New Roman" w:hAnsi="Times New Roman" w:cs="Times New Roman"/>
                <w:bCs/>
                <w:i/>
                <w:lang w:bidi="en-GB"/>
              </w:rPr>
              <w:t>or</w:t>
            </w:r>
            <w:proofErr w:type="spellEnd"/>
            <w:r w:rsidRPr="005142E8">
              <w:rPr>
                <w:rFonts w:ascii="Times New Roman" w:hAnsi="Times New Roman" w:cs="Times New Roman"/>
                <w:bCs/>
                <w:i/>
                <w:lang w:bidi="en-GB"/>
              </w:rPr>
              <w:t xml:space="preserve"> </w:t>
            </w:r>
            <w:proofErr w:type="spellStart"/>
            <w:r w:rsidRPr="005142E8">
              <w:rPr>
                <w:rFonts w:ascii="Times New Roman" w:hAnsi="Times New Roman" w:cs="Times New Roman"/>
                <w:bCs/>
                <w:i/>
                <w:lang w:bidi="en-GB"/>
              </w:rPr>
              <w:t>equivalent</w:t>
            </w:r>
            <w:proofErr w:type="spellEnd"/>
            <w:r w:rsidRPr="005142E8">
              <w:rPr>
                <w:rFonts w:ascii="Times New Roman" w:hAnsi="Times New Roman" w:cs="Times New Roman"/>
                <w:bCs/>
                <w:i/>
                <w:lang w:bidi="en-GB"/>
              </w:rPr>
              <w:t xml:space="preserve"> </w:t>
            </w:r>
            <w:proofErr w:type="spellStart"/>
            <w:r w:rsidRPr="005142E8">
              <w:rPr>
                <w:rFonts w:ascii="Times New Roman" w:hAnsi="Times New Roman" w:cs="Times New Roman"/>
                <w:bCs/>
                <w:i/>
                <w:lang w:bidi="en-GB"/>
              </w:rPr>
              <w:t>standard</w:t>
            </w:r>
            <w:proofErr w:type="spellEnd"/>
            <w:r w:rsidRPr="005142E8">
              <w:rPr>
                <w:rFonts w:ascii="Times New Roman" w:hAnsi="Times New Roman" w:cs="Times New Roman"/>
                <w:bCs/>
                <w:i/>
                <w:lang w:bidi="en-GB"/>
              </w:rPr>
              <w:t>;</w:t>
            </w:r>
          </w:p>
          <w:p w:rsidR="00676CA4" w:rsidRPr="005142E8" w:rsidRDefault="00676CA4" w:rsidP="00A93FE9">
            <w:pPr>
              <w:autoSpaceDE w:val="0"/>
              <w:autoSpaceDN w:val="0"/>
              <w:adjustRightInd w:val="0"/>
              <w:spacing w:after="0"/>
              <w:jc w:val="both"/>
              <w:rPr>
                <w:rFonts w:ascii="Times New Roman" w:hAnsi="Times New Roman" w:cs="Times New Roman"/>
                <w:bCs/>
                <w:i/>
              </w:rPr>
            </w:pPr>
            <w:r w:rsidRPr="005142E8">
              <w:rPr>
                <w:rFonts w:ascii="Times New Roman" w:hAnsi="Times New Roman" w:cs="Times New Roman"/>
                <w:bCs/>
                <w:i/>
                <w:vertAlign w:val="superscript"/>
                <w:lang w:bidi="en-GB"/>
              </w:rPr>
              <w:t>1)</w:t>
            </w:r>
            <w:r w:rsidRPr="005142E8">
              <w:rPr>
                <w:rFonts w:ascii="Times New Roman" w:hAnsi="Times New Roman" w:cs="Times New Roman"/>
                <w:bCs/>
                <w:i/>
                <w:lang w:bidi="en-GB"/>
              </w:rPr>
              <w:t xml:space="preserve"> </w:t>
            </w:r>
            <w:proofErr w:type="spellStart"/>
            <w:r w:rsidRPr="005142E8">
              <w:rPr>
                <w:rFonts w:ascii="Times New Roman" w:hAnsi="Times New Roman" w:cs="Times New Roman"/>
                <w:bCs/>
                <w:i/>
                <w:lang w:bidi="en-GB"/>
              </w:rPr>
              <w:t>Every</w:t>
            </w:r>
            <w:proofErr w:type="spellEnd"/>
            <w:r w:rsidRPr="005142E8">
              <w:rPr>
                <w:rFonts w:ascii="Times New Roman" w:hAnsi="Times New Roman" w:cs="Times New Roman"/>
                <w:bCs/>
                <w:i/>
                <w:lang w:bidi="en-GB"/>
              </w:rPr>
              <w:t xml:space="preserve"> </w:t>
            </w:r>
            <w:proofErr w:type="spellStart"/>
            <w:r w:rsidRPr="005142E8">
              <w:rPr>
                <w:rFonts w:ascii="Times New Roman" w:hAnsi="Times New Roman" w:cs="Times New Roman"/>
                <w:bCs/>
                <w:i/>
                <w:lang w:bidi="en-GB"/>
              </w:rPr>
              <w:t>participant</w:t>
            </w:r>
            <w:proofErr w:type="spellEnd"/>
            <w:r w:rsidRPr="005142E8">
              <w:rPr>
                <w:rFonts w:ascii="Times New Roman" w:hAnsi="Times New Roman" w:cs="Times New Roman"/>
                <w:bCs/>
                <w:i/>
                <w:lang w:bidi="en-GB"/>
              </w:rPr>
              <w:t xml:space="preserve"> </w:t>
            </w:r>
            <w:proofErr w:type="spellStart"/>
            <w:r w:rsidRPr="005142E8">
              <w:rPr>
                <w:rFonts w:ascii="Times New Roman" w:hAnsi="Times New Roman" w:cs="Times New Roman"/>
                <w:bCs/>
                <w:i/>
                <w:lang w:bidi="en-GB"/>
              </w:rPr>
              <w:t>of</w:t>
            </w:r>
            <w:proofErr w:type="spellEnd"/>
            <w:r w:rsidRPr="005142E8">
              <w:rPr>
                <w:rFonts w:ascii="Times New Roman" w:hAnsi="Times New Roman" w:cs="Times New Roman"/>
                <w:bCs/>
                <w:i/>
                <w:lang w:bidi="en-GB"/>
              </w:rPr>
              <w:t xml:space="preserve"> a </w:t>
            </w:r>
            <w:proofErr w:type="spellStart"/>
            <w:r w:rsidRPr="005142E8">
              <w:rPr>
                <w:rFonts w:ascii="Times New Roman" w:hAnsi="Times New Roman" w:cs="Times New Roman"/>
                <w:bCs/>
                <w:i/>
                <w:lang w:bidi="en-GB"/>
              </w:rPr>
              <w:t>partnership</w:t>
            </w:r>
            <w:proofErr w:type="spellEnd"/>
            <w:r w:rsidRPr="005142E8">
              <w:rPr>
                <w:rFonts w:ascii="Times New Roman" w:hAnsi="Times New Roman" w:cs="Times New Roman"/>
                <w:bCs/>
                <w:i/>
                <w:lang w:bidi="en-GB"/>
              </w:rPr>
              <w:t xml:space="preserve"> </w:t>
            </w:r>
            <w:proofErr w:type="spellStart"/>
            <w:r w:rsidRPr="005142E8">
              <w:rPr>
                <w:rFonts w:ascii="Times New Roman" w:hAnsi="Times New Roman" w:cs="Times New Roman"/>
                <w:bCs/>
                <w:i/>
                <w:lang w:bidi="en-GB"/>
              </w:rPr>
              <w:t>must</w:t>
            </w:r>
            <w:proofErr w:type="spellEnd"/>
            <w:r w:rsidRPr="005142E8">
              <w:rPr>
                <w:rFonts w:ascii="Times New Roman" w:hAnsi="Times New Roman" w:cs="Times New Roman"/>
                <w:bCs/>
                <w:i/>
                <w:lang w:bidi="en-GB"/>
              </w:rPr>
              <w:t xml:space="preserve"> </w:t>
            </w:r>
            <w:proofErr w:type="spellStart"/>
            <w:r w:rsidRPr="005142E8">
              <w:rPr>
                <w:rFonts w:ascii="Times New Roman" w:hAnsi="Times New Roman" w:cs="Times New Roman"/>
                <w:bCs/>
                <w:i/>
                <w:lang w:bidi="en-GB"/>
              </w:rPr>
              <w:t>individually</w:t>
            </w:r>
            <w:proofErr w:type="spellEnd"/>
            <w:r w:rsidRPr="005142E8">
              <w:rPr>
                <w:rFonts w:ascii="Times New Roman" w:hAnsi="Times New Roman" w:cs="Times New Roman"/>
                <w:bCs/>
                <w:i/>
                <w:lang w:bidi="en-GB"/>
              </w:rPr>
              <w:t xml:space="preserve"> </w:t>
            </w:r>
            <w:proofErr w:type="spellStart"/>
            <w:r w:rsidRPr="005142E8">
              <w:rPr>
                <w:rFonts w:ascii="Times New Roman" w:hAnsi="Times New Roman" w:cs="Times New Roman"/>
                <w:bCs/>
                <w:i/>
                <w:lang w:bidi="en-GB"/>
              </w:rPr>
              <w:t>comply</w:t>
            </w:r>
            <w:proofErr w:type="spellEnd"/>
            <w:r w:rsidRPr="005142E8">
              <w:rPr>
                <w:rFonts w:ascii="Times New Roman" w:hAnsi="Times New Roman" w:cs="Times New Roman"/>
                <w:bCs/>
                <w:i/>
                <w:lang w:bidi="en-GB"/>
              </w:rPr>
              <w:t xml:space="preserve"> </w:t>
            </w:r>
            <w:proofErr w:type="spellStart"/>
            <w:r w:rsidRPr="005142E8">
              <w:rPr>
                <w:rFonts w:ascii="Times New Roman" w:hAnsi="Times New Roman" w:cs="Times New Roman"/>
                <w:bCs/>
                <w:i/>
                <w:lang w:bidi="en-GB"/>
              </w:rPr>
              <w:t>with</w:t>
            </w:r>
            <w:proofErr w:type="spellEnd"/>
            <w:r w:rsidRPr="005142E8">
              <w:rPr>
                <w:rFonts w:ascii="Times New Roman" w:hAnsi="Times New Roman" w:cs="Times New Roman"/>
                <w:bCs/>
                <w:i/>
                <w:lang w:bidi="en-GB"/>
              </w:rPr>
              <w:t xml:space="preserve"> </w:t>
            </w:r>
            <w:proofErr w:type="spellStart"/>
            <w:r w:rsidRPr="005142E8">
              <w:rPr>
                <w:rFonts w:ascii="Times New Roman" w:hAnsi="Times New Roman" w:cs="Times New Roman"/>
                <w:bCs/>
                <w:i/>
                <w:lang w:bidi="en-GB"/>
              </w:rPr>
              <w:t>the</w:t>
            </w:r>
            <w:proofErr w:type="spellEnd"/>
            <w:r w:rsidRPr="005142E8">
              <w:rPr>
                <w:rFonts w:ascii="Times New Roman" w:hAnsi="Times New Roman" w:cs="Times New Roman"/>
                <w:bCs/>
                <w:i/>
                <w:lang w:bidi="en-GB"/>
              </w:rPr>
              <w:t xml:space="preserve"> </w:t>
            </w:r>
            <w:proofErr w:type="spellStart"/>
            <w:r w:rsidRPr="005142E8">
              <w:rPr>
                <w:rFonts w:ascii="Times New Roman" w:hAnsi="Times New Roman" w:cs="Times New Roman"/>
                <w:bCs/>
                <w:i/>
                <w:lang w:bidi="en-GB"/>
              </w:rPr>
              <w:t>requirements</w:t>
            </w:r>
            <w:proofErr w:type="spellEnd"/>
            <w:r w:rsidRPr="005142E8">
              <w:rPr>
                <w:rFonts w:ascii="Times New Roman" w:hAnsi="Times New Roman" w:cs="Times New Roman"/>
                <w:bCs/>
                <w:i/>
                <w:lang w:bidi="en-GB"/>
              </w:rPr>
              <w:t xml:space="preserve"> </w:t>
            </w:r>
            <w:proofErr w:type="spellStart"/>
            <w:r w:rsidRPr="005142E8">
              <w:rPr>
                <w:rFonts w:ascii="Times New Roman" w:hAnsi="Times New Roman" w:cs="Times New Roman"/>
                <w:bCs/>
                <w:i/>
                <w:lang w:bidi="en-GB"/>
              </w:rPr>
              <w:t>of</w:t>
            </w:r>
            <w:proofErr w:type="spellEnd"/>
            <w:r w:rsidRPr="005142E8">
              <w:rPr>
                <w:rFonts w:ascii="Times New Roman" w:hAnsi="Times New Roman" w:cs="Times New Roman"/>
                <w:bCs/>
                <w:i/>
                <w:lang w:bidi="en-GB"/>
              </w:rPr>
              <w:t xml:space="preserve"> </w:t>
            </w:r>
            <w:proofErr w:type="spellStart"/>
            <w:r w:rsidRPr="005142E8">
              <w:rPr>
                <w:rFonts w:ascii="Times New Roman" w:hAnsi="Times New Roman" w:cs="Times New Roman"/>
                <w:bCs/>
                <w:i/>
                <w:lang w:bidi="en-GB"/>
              </w:rPr>
              <w:t>this</w:t>
            </w:r>
            <w:proofErr w:type="spellEnd"/>
            <w:r w:rsidRPr="005142E8">
              <w:rPr>
                <w:rFonts w:ascii="Times New Roman" w:hAnsi="Times New Roman" w:cs="Times New Roman"/>
                <w:bCs/>
                <w:i/>
                <w:lang w:bidi="en-GB"/>
              </w:rPr>
              <w:t xml:space="preserve"> </w:t>
            </w:r>
            <w:proofErr w:type="spellStart"/>
            <w:r w:rsidRPr="005142E8">
              <w:rPr>
                <w:rFonts w:ascii="Times New Roman" w:hAnsi="Times New Roman" w:cs="Times New Roman"/>
                <w:bCs/>
                <w:i/>
                <w:lang w:bidi="en-GB"/>
              </w:rPr>
              <w:t>Section</w:t>
            </w:r>
            <w:proofErr w:type="spellEnd"/>
            <w:r w:rsidRPr="005142E8">
              <w:rPr>
                <w:rFonts w:ascii="Times New Roman" w:hAnsi="Times New Roman" w:cs="Times New Roman"/>
                <w:bCs/>
                <w:i/>
                <w:lang w:bidi="en-GB"/>
              </w:rPr>
              <w:t>.</w:t>
            </w:r>
          </w:p>
          <w:p w:rsidR="00676CA4" w:rsidRPr="005142E8" w:rsidRDefault="00676CA4" w:rsidP="00A93FE9">
            <w:pPr>
              <w:autoSpaceDE w:val="0"/>
              <w:autoSpaceDN w:val="0"/>
              <w:adjustRightInd w:val="0"/>
              <w:spacing w:after="0"/>
              <w:jc w:val="both"/>
              <w:rPr>
                <w:rFonts w:ascii="Times New Roman" w:hAnsi="Times New Roman" w:cs="Times New Roman"/>
                <w:bCs/>
              </w:rPr>
            </w:pPr>
            <w:proofErr w:type="spellStart"/>
            <w:r w:rsidRPr="005142E8">
              <w:rPr>
                <w:rFonts w:ascii="Times New Roman" w:hAnsi="Times New Roman" w:cs="Times New Roman"/>
                <w:b/>
                <w:bCs/>
              </w:rPr>
              <w:t>Question</w:t>
            </w:r>
            <w:proofErr w:type="spellEnd"/>
            <w:r w:rsidRPr="005142E8">
              <w:rPr>
                <w:rFonts w:ascii="Times New Roman" w:hAnsi="Times New Roman" w:cs="Times New Roman"/>
                <w:b/>
                <w:bCs/>
              </w:rPr>
              <w:t xml:space="preserve"> #5: </w:t>
            </w:r>
            <w:proofErr w:type="spellStart"/>
            <w:r w:rsidRPr="005142E8">
              <w:rPr>
                <w:rFonts w:ascii="Times New Roman" w:hAnsi="Times New Roman" w:cs="Times New Roman"/>
                <w:b/>
                <w:bCs/>
              </w:rPr>
              <w:t>Do</w:t>
            </w:r>
            <w:proofErr w:type="spellEnd"/>
            <w:r w:rsidRPr="005142E8">
              <w:rPr>
                <w:rFonts w:ascii="Times New Roman" w:hAnsi="Times New Roman" w:cs="Times New Roman"/>
                <w:b/>
                <w:bCs/>
              </w:rPr>
              <w:t xml:space="preserve"> </w:t>
            </w:r>
            <w:proofErr w:type="spellStart"/>
            <w:r w:rsidRPr="005142E8">
              <w:rPr>
                <w:rFonts w:ascii="Times New Roman" w:hAnsi="Times New Roman" w:cs="Times New Roman"/>
                <w:b/>
                <w:bCs/>
              </w:rPr>
              <w:t>we</w:t>
            </w:r>
            <w:proofErr w:type="spellEnd"/>
            <w:r w:rsidRPr="005142E8">
              <w:rPr>
                <w:rFonts w:ascii="Times New Roman" w:hAnsi="Times New Roman" w:cs="Times New Roman"/>
                <w:b/>
                <w:bCs/>
              </w:rPr>
              <w:t xml:space="preserve"> </w:t>
            </w:r>
            <w:proofErr w:type="spellStart"/>
            <w:r w:rsidRPr="005142E8">
              <w:rPr>
                <w:rFonts w:ascii="Times New Roman" w:hAnsi="Times New Roman" w:cs="Times New Roman"/>
                <w:b/>
                <w:bCs/>
              </w:rPr>
              <w:t>understand</w:t>
            </w:r>
            <w:proofErr w:type="spellEnd"/>
            <w:r w:rsidRPr="005142E8">
              <w:rPr>
                <w:rFonts w:ascii="Times New Roman" w:hAnsi="Times New Roman" w:cs="Times New Roman"/>
                <w:b/>
                <w:bCs/>
              </w:rPr>
              <w:t xml:space="preserve"> </w:t>
            </w:r>
            <w:proofErr w:type="spellStart"/>
            <w:r w:rsidRPr="005142E8">
              <w:rPr>
                <w:rFonts w:ascii="Times New Roman" w:hAnsi="Times New Roman" w:cs="Times New Roman"/>
                <w:b/>
                <w:bCs/>
              </w:rPr>
              <w:t>correctly</w:t>
            </w:r>
            <w:proofErr w:type="spellEnd"/>
            <w:r w:rsidRPr="005142E8">
              <w:rPr>
                <w:rFonts w:ascii="Times New Roman" w:hAnsi="Times New Roman" w:cs="Times New Roman"/>
                <w:b/>
                <w:bCs/>
              </w:rPr>
              <w:t xml:space="preserve"> </w:t>
            </w:r>
            <w:proofErr w:type="spellStart"/>
            <w:r w:rsidRPr="005142E8">
              <w:rPr>
                <w:rFonts w:ascii="Times New Roman" w:hAnsi="Times New Roman" w:cs="Times New Roman"/>
                <w:b/>
                <w:bCs/>
              </w:rPr>
              <w:t>that</w:t>
            </w:r>
            <w:proofErr w:type="spellEnd"/>
            <w:r w:rsidRPr="005142E8">
              <w:rPr>
                <w:rFonts w:ascii="Times New Roman" w:hAnsi="Times New Roman" w:cs="Times New Roman"/>
                <w:b/>
                <w:bCs/>
              </w:rPr>
              <w:t xml:space="preserve"> </w:t>
            </w:r>
            <w:proofErr w:type="spellStart"/>
            <w:r w:rsidRPr="005142E8">
              <w:rPr>
                <w:rFonts w:ascii="Times New Roman" w:hAnsi="Times New Roman" w:cs="Times New Roman"/>
                <w:b/>
                <w:bCs/>
              </w:rPr>
              <w:t>if</w:t>
            </w:r>
            <w:proofErr w:type="spellEnd"/>
            <w:r w:rsidRPr="005142E8">
              <w:rPr>
                <w:rFonts w:ascii="Times New Roman" w:hAnsi="Times New Roman" w:cs="Times New Roman"/>
                <w:b/>
                <w:bCs/>
              </w:rPr>
              <w:t xml:space="preserve"> </w:t>
            </w:r>
            <w:proofErr w:type="spellStart"/>
            <w:r w:rsidRPr="005142E8">
              <w:rPr>
                <w:rFonts w:ascii="Times New Roman" w:hAnsi="Times New Roman" w:cs="Times New Roman"/>
                <w:b/>
                <w:bCs/>
              </w:rPr>
              <w:t>subcontractors</w:t>
            </w:r>
            <w:proofErr w:type="spellEnd"/>
            <w:r w:rsidRPr="005142E8">
              <w:rPr>
                <w:rFonts w:ascii="Times New Roman" w:hAnsi="Times New Roman" w:cs="Times New Roman"/>
                <w:b/>
                <w:bCs/>
              </w:rPr>
              <w:t xml:space="preserve"> </w:t>
            </w:r>
            <w:proofErr w:type="spellStart"/>
            <w:r w:rsidRPr="005142E8">
              <w:rPr>
                <w:rFonts w:ascii="Times New Roman" w:hAnsi="Times New Roman" w:cs="Times New Roman"/>
                <w:b/>
                <w:bCs/>
              </w:rPr>
              <w:t>are</w:t>
            </w:r>
            <w:proofErr w:type="spellEnd"/>
            <w:r w:rsidRPr="005142E8">
              <w:rPr>
                <w:rFonts w:ascii="Times New Roman" w:hAnsi="Times New Roman" w:cs="Times New Roman"/>
                <w:b/>
                <w:bCs/>
              </w:rPr>
              <w:t xml:space="preserve"> </w:t>
            </w:r>
            <w:proofErr w:type="spellStart"/>
            <w:r w:rsidRPr="005142E8">
              <w:rPr>
                <w:rFonts w:ascii="Times New Roman" w:hAnsi="Times New Roman" w:cs="Times New Roman"/>
                <w:b/>
                <w:bCs/>
              </w:rPr>
              <w:t>involved</w:t>
            </w:r>
            <w:proofErr w:type="spellEnd"/>
            <w:r w:rsidRPr="005142E8">
              <w:rPr>
                <w:rFonts w:ascii="Times New Roman" w:hAnsi="Times New Roman" w:cs="Times New Roman"/>
                <w:b/>
                <w:bCs/>
              </w:rPr>
              <w:t xml:space="preserve">, </w:t>
            </w:r>
            <w:proofErr w:type="spellStart"/>
            <w:r w:rsidRPr="005142E8">
              <w:rPr>
                <w:rFonts w:ascii="Times New Roman" w:hAnsi="Times New Roman" w:cs="Times New Roman"/>
                <w:b/>
                <w:bCs/>
              </w:rPr>
              <w:t>this</w:t>
            </w:r>
            <w:proofErr w:type="spellEnd"/>
            <w:r w:rsidRPr="005142E8">
              <w:rPr>
                <w:rFonts w:ascii="Times New Roman" w:hAnsi="Times New Roman" w:cs="Times New Roman"/>
                <w:b/>
                <w:bCs/>
              </w:rPr>
              <w:t xml:space="preserve"> </w:t>
            </w:r>
            <w:proofErr w:type="spellStart"/>
            <w:r w:rsidRPr="005142E8">
              <w:rPr>
                <w:rFonts w:ascii="Times New Roman" w:hAnsi="Times New Roman" w:cs="Times New Roman"/>
                <w:b/>
                <w:bCs/>
              </w:rPr>
              <w:t>requirement</w:t>
            </w:r>
            <w:proofErr w:type="spellEnd"/>
            <w:r w:rsidRPr="005142E8">
              <w:rPr>
                <w:rFonts w:ascii="Times New Roman" w:hAnsi="Times New Roman" w:cs="Times New Roman"/>
                <w:b/>
                <w:bCs/>
              </w:rPr>
              <w:t xml:space="preserve"> </w:t>
            </w:r>
            <w:proofErr w:type="spellStart"/>
            <w:r w:rsidRPr="005142E8">
              <w:rPr>
                <w:rFonts w:ascii="Times New Roman" w:hAnsi="Times New Roman" w:cs="Times New Roman"/>
                <w:b/>
                <w:bCs/>
              </w:rPr>
              <w:t>is</w:t>
            </w:r>
            <w:proofErr w:type="spellEnd"/>
            <w:r w:rsidRPr="005142E8">
              <w:rPr>
                <w:rFonts w:ascii="Times New Roman" w:hAnsi="Times New Roman" w:cs="Times New Roman"/>
                <w:b/>
                <w:bCs/>
              </w:rPr>
              <w:t xml:space="preserve"> </w:t>
            </w:r>
            <w:proofErr w:type="spellStart"/>
            <w:r w:rsidRPr="005142E8">
              <w:rPr>
                <w:rFonts w:ascii="Times New Roman" w:hAnsi="Times New Roman" w:cs="Times New Roman"/>
                <w:b/>
                <w:bCs/>
              </w:rPr>
              <w:t>valid</w:t>
            </w:r>
            <w:proofErr w:type="spellEnd"/>
            <w:r w:rsidRPr="005142E8">
              <w:rPr>
                <w:rFonts w:ascii="Times New Roman" w:hAnsi="Times New Roman" w:cs="Times New Roman"/>
                <w:b/>
                <w:bCs/>
              </w:rPr>
              <w:t xml:space="preserve"> </w:t>
            </w:r>
            <w:proofErr w:type="spellStart"/>
            <w:r w:rsidRPr="005142E8">
              <w:rPr>
                <w:rFonts w:ascii="Times New Roman" w:hAnsi="Times New Roman" w:cs="Times New Roman"/>
                <w:b/>
                <w:bCs/>
              </w:rPr>
              <w:t>only</w:t>
            </w:r>
            <w:proofErr w:type="spellEnd"/>
            <w:r w:rsidRPr="005142E8">
              <w:rPr>
                <w:rFonts w:ascii="Times New Roman" w:hAnsi="Times New Roman" w:cs="Times New Roman"/>
                <w:b/>
                <w:bCs/>
              </w:rPr>
              <w:t xml:space="preserve"> </w:t>
            </w:r>
            <w:proofErr w:type="spellStart"/>
            <w:r w:rsidRPr="005142E8">
              <w:rPr>
                <w:rFonts w:ascii="Times New Roman" w:hAnsi="Times New Roman" w:cs="Times New Roman"/>
                <w:b/>
                <w:bCs/>
              </w:rPr>
              <w:t>for</w:t>
            </w:r>
            <w:proofErr w:type="spellEnd"/>
            <w:r w:rsidRPr="005142E8">
              <w:rPr>
                <w:rFonts w:ascii="Times New Roman" w:hAnsi="Times New Roman" w:cs="Times New Roman"/>
                <w:b/>
                <w:bCs/>
              </w:rPr>
              <w:t xml:space="preserve"> </w:t>
            </w:r>
            <w:proofErr w:type="spellStart"/>
            <w:r w:rsidRPr="005142E8">
              <w:rPr>
                <w:rFonts w:ascii="Times New Roman" w:hAnsi="Times New Roman" w:cs="Times New Roman"/>
                <w:b/>
                <w:bCs/>
              </w:rPr>
              <w:t>the</w:t>
            </w:r>
            <w:proofErr w:type="spellEnd"/>
            <w:r w:rsidRPr="005142E8">
              <w:rPr>
                <w:rFonts w:ascii="Times New Roman" w:hAnsi="Times New Roman" w:cs="Times New Roman"/>
                <w:b/>
                <w:bCs/>
              </w:rPr>
              <w:t xml:space="preserve"> </w:t>
            </w:r>
            <w:proofErr w:type="spellStart"/>
            <w:r w:rsidRPr="005142E8">
              <w:rPr>
                <w:rFonts w:ascii="Times New Roman" w:hAnsi="Times New Roman" w:cs="Times New Roman"/>
                <w:b/>
                <w:bCs/>
              </w:rPr>
              <w:t>main</w:t>
            </w:r>
            <w:proofErr w:type="spellEnd"/>
            <w:r w:rsidRPr="005142E8">
              <w:rPr>
                <w:rFonts w:ascii="Times New Roman" w:hAnsi="Times New Roman" w:cs="Times New Roman"/>
                <w:b/>
                <w:bCs/>
              </w:rPr>
              <w:t xml:space="preserve"> </w:t>
            </w:r>
            <w:proofErr w:type="spellStart"/>
            <w:r w:rsidRPr="005142E8">
              <w:rPr>
                <w:rFonts w:ascii="Times New Roman" w:hAnsi="Times New Roman" w:cs="Times New Roman"/>
                <w:b/>
                <w:bCs/>
              </w:rPr>
              <w:t>contractor</w:t>
            </w:r>
            <w:proofErr w:type="spellEnd"/>
            <w:r w:rsidRPr="005142E8">
              <w:rPr>
                <w:rFonts w:ascii="Times New Roman" w:hAnsi="Times New Roman" w:cs="Times New Roman"/>
                <w:b/>
                <w:bCs/>
              </w:rPr>
              <w:t>?</w:t>
            </w:r>
          </w:p>
          <w:p w:rsidR="00676CA4" w:rsidRPr="005142E8" w:rsidRDefault="00676CA4" w:rsidP="00A93FE9">
            <w:pPr>
              <w:autoSpaceDE w:val="0"/>
              <w:autoSpaceDN w:val="0"/>
              <w:adjustRightInd w:val="0"/>
              <w:spacing w:after="0"/>
              <w:jc w:val="both"/>
              <w:rPr>
                <w:rFonts w:ascii="Times New Roman" w:hAnsi="Times New Roman" w:cs="Times New Roman"/>
                <w:bCs/>
              </w:rPr>
            </w:pPr>
            <w:proofErr w:type="spellStart"/>
            <w:r w:rsidRPr="005142E8">
              <w:rPr>
                <w:rFonts w:ascii="Times New Roman" w:hAnsi="Times New Roman" w:cs="Times New Roman"/>
                <w:b/>
                <w:bCs/>
              </w:rPr>
              <w:t>Answer</w:t>
            </w:r>
            <w:proofErr w:type="spellEnd"/>
            <w:r w:rsidRPr="005142E8">
              <w:rPr>
                <w:rFonts w:ascii="Times New Roman" w:hAnsi="Times New Roman" w:cs="Times New Roman"/>
                <w:b/>
                <w:bCs/>
              </w:rPr>
              <w:t xml:space="preserve">: </w:t>
            </w:r>
            <w:proofErr w:type="spellStart"/>
            <w:r w:rsidRPr="005142E8">
              <w:rPr>
                <w:rFonts w:ascii="Times New Roman" w:hAnsi="Times New Roman" w:cs="Times New Roman"/>
                <w:bCs/>
              </w:rPr>
              <w:t>if</w:t>
            </w:r>
            <w:proofErr w:type="spellEnd"/>
            <w:r w:rsidRPr="005142E8">
              <w:rPr>
                <w:rFonts w:ascii="Times New Roman" w:hAnsi="Times New Roman" w:cs="Times New Roman"/>
                <w:bCs/>
              </w:rPr>
              <w:t xml:space="preserve"> </w:t>
            </w:r>
            <w:proofErr w:type="spellStart"/>
            <w:r w:rsidRPr="005142E8">
              <w:rPr>
                <w:rFonts w:ascii="Times New Roman" w:hAnsi="Times New Roman" w:cs="Times New Roman"/>
                <w:bCs/>
              </w:rPr>
              <w:t>the</w:t>
            </w:r>
            <w:proofErr w:type="spellEnd"/>
            <w:r w:rsidRPr="005142E8">
              <w:rPr>
                <w:rFonts w:ascii="Times New Roman" w:hAnsi="Times New Roman" w:cs="Times New Roman"/>
                <w:bCs/>
              </w:rPr>
              <w:t xml:space="preserve"> </w:t>
            </w:r>
            <w:proofErr w:type="spellStart"/>
            <w:r w:rsidRPr="005142E8">
              <w:rPr>
                <w:rFonts w:ascii="Times New Roman" w:hAnsi="Times New Roman" w:cs="Times New Roman"/>
                <w:bCs/>
              </w:rPr>
              <w:t>role</w:t>
            </w:r>
            <w:proofErr w:type="spellEnd"/>
            <w:r w:rsidRPr="005142E8">
              <w:rPr>
                <w:rFonts w:ascii="Times New Roman" w:hAnsi="Times New Roman" w:cs="Times New Roman"/>
                <w:bCs/>
              </w:rPr>
              <w:t xml:space="preserve"> </w:t>
            </w:r>
            <w:proofErr w:type="spellStart"/>
            <w:r w:rsidRPr="005142E8">
              <w:rPr>
                <w:rFonts w:ascii="Times New Roman" w:hAnsi="Times New Roman" w:cs="Times New Roman"/>
                <w:bCs/>
              </w:rPr>
              <w:t>of</w:t>
            </w:r>
            <w:proofErr w:type="spellEnd"/>
            <w:r w:rsidRPr="005142E8">
              <w:rPr>
                <w:rFonts w:ascii="Times New Roman" w:hAnsi="Times New Roman" w:cs="Times New Roman"/>
                <w:bCs/>
              </w:rPr>
              <w:t xml:space="preserve"> Project </w:t>
            </w:r>
            <w:proofErr w:type="spellStart"/>
            <w:r w:rsidRPr="005142E8">
              <w:rPr>
                <w:rFonts w:ascii="Times New Roman" w:hAnsi="Times New Roman" w:cs="Times New Roman"/>
                <w:bCs/>
              </w:rPr>
              <w:t>management</w:t>
            </w:r>
            <w:proofErr w:type="spellEnd"/>
            <w:r w:rsidRPr="005142E8">
              <w:rPr>
                <w:rFonts w:ascii="Times New Roman" w:hAnsi="Times New Roman" w:cs="Times New Roman"/>
                <w:bCs/>
              </w:rPr>
              <w:t xml:space="preserve"> </w:t>
            </w:r>
            <w:proofErr w:type="spellStart"/>
            <w:r w:rsidRPr="005142E8">
              <w:rPr>
                <w:rFonts w:ascii="Times New Roman" w:hAnsi="Times New Roman" w:cs="Times New Roman"/>
                <w:bCs/>
              </w:rPr>
              <w:t>is</w:t>
            </w:r>
            <w:proofErr w:type="spellEnd"/>
            <w:r w:rsidRPr="005142E8">
              <w:rPr>
                <w:rFonts w:ascii="Times New Roman" w:hAnsi="Times New Roman" w:cs="Times New Roman"/>
                <w:bCs/>
              </w:rPr>
              <w:t xml:space="preserve"> </w:t>
            </w:r>
            <w:proofErr w:type="spellStart"/>
            <w:r w:rsidRPr="005142E8">
              <w:rPr>
                <w:rFonts w:ascii="Times New Roman" w:hAnsi="Times New Roman" w:cs="Times New Roman"/>
                <w:bCs/>
              </w:rPr>
              <w:t>done</w:t>
            </w:r>
            <w:proofErr w:type="spellEnd"/>
            <w:r w:rsidRPr="005142E8">
              <w:rPr>
                <w:rFonts w:ascii="Times New Roman" w:hAnsi="Times New Roman" w:cs="Times New Roman"/>
                <w:bCs/>
              </w:rPr>
              <w:t xml:space="preserve"> </w:t>
            </w:r>
            <w:proofErr w:type="spellStart"/>
            <w:r w:rsidRPr="005142E8">
              <w:rPr>
                <w:rFonts w:ascii="Times New Roman" w:hAnsi="Times New Roman" w:cs="Times New Roman"/>
                <w:bCs/>
              </w:rPr>
              <w:t>by</w:t>
            </w:r>
            <w:proofErr w:type="spellEnd"/>
            <w:r w:rsidRPr="005142E8">
              <w:rPr>
                <w:rFonts w:ascii="Times New Roman" w:hAnsi="Times New Roman" w:cs="Times New Roman"/>
                <w:bCs/>
              </w:rPr>
              <w:t xml:space="preserve"> </w:t>
            </w:r>
            <w:proofErr w:type="spellStart"/>
            <w:r w:rsidRPr="005142E8">
              <w:rPr>
                <w:rFonts w:ascii="Times New Roman" w:hAnsi="Times New Roman" w:cs="Times New Roman"/>
                <w:bCs/>
              </w:rPr>
              <w:t>the</w:t>
            </w:r>
            <w:proofErr w:type="spellEnd"/>
            <w:r w:rsidRPr="005142E8">
              <w:rPr>
                <w:rFonts w:ascii="Times New Roman" w:hAnsi="Times New Roman" w:cs="Times New Roman"/>
                <w:bCs/>
              </w:rPr>
              <w:t xml:space="preserve"> </w:t>
            </w:r>
            <w:proofErr w:type="spellStart"/>
            <w:r w:rsidRPr="005142E8">
              <w:rPr>
                <w:rFonts w:ascii="Times New Roman" w:hAnsi="Times New Roman" w:cs="Times New Roman"/>
                <w:bCs/>
              </w:rPr>
              <w:t>main</w:t>
            </w:r>
            <w:proofErr w:type="spellEnd"/>
            <w:r w:rsidRPr="005142E8">
              <w:rPr>
                <w:rFonts w:ascii="Times New Roman" w:hAnsi="Times New Roman" w:cs="Times New Roman"/>
                <w:bCs/>
              </w:rPr>
              <w:t xml:space="preserve"> </w:t>
            </w:r>
            <w:proofErr w:type="spellStart"/>
            <w:r w:rsidRPr="005142E8">
              <w:rPr>
                <w:rFonts w:ascii="Times New Roman" w:hAnsi="Times New Roman" w:cs="Times New Roman"/>
                <w:bCs/>
              </w:rPr>
              <w:t>contractor</w:t>
            </w:r>
            <w:proofErr w:type="spellEnd"/>
            <w:r w:rsidRPr="005142E8">
              <w:rPr>
                <w:rFonts w:ascii="Times New Roman" w:hAnsi="Times New Roman" w:cs="Times New Roman"/>
                <w:bCs/>
              </w:rPr>
              <w:t xml:space="preserve">, </w:t>
            </w:r>
            <w:proofErr w:type="spellStart"/>
            <w:r w:rsidRPr="005142E8">
              <w:rPr>
                <w:rFonts w:ascii="Times New Roman" w:hAnsi="Times New Roman" w:cs="Times New Roman"/>
                <w:bCs/>
              </w:rPr>
              <w:t>then</w:t>
            </w:r>
            <w:proofErr w:type="spellEnd"/>
            <w:r w:rsidRPr="005142E8">
              <w:rPr>
                <w:rFonts w:ascii="Times New Roman" w:hAnsi="Times New Roman" w:cs="Times New Roman"/>
                <w:bCs/>
              </w:rPr>
              <w:t xml:space="preserve"> </w:t>
            </w:r>
            <w:proofErr w:type="spellStart"/>
            <w:r w:rsidRPr="005142E8">
              <w:rPr>
                <w:rFonts w:ascii="Times New Roman" w:hAnsi="Times New Roman" w:cs="Times New Roman"/>
                <w:bCs/>
              </w:rPr>
              <w:t>this</w:t>
            </w:r>
            <w:proofErr w:type="spellEnd"/>
            <w:r w:rsidRPr="005142E8">
              <w:rPr>
                <w:rFonts w:ascii="Times New Roman" w:hAnsi="Times New Roman" w:cs="Times New Roman"/>
                <w:bCs/>
              </w:rPr>
              <w:t xml:space="preserve"> </w:t>
            </w:r>
            <w:proofErr w:type="spellStart"/>
            <w:r w:rsidRPr="005142E8">
              <w:rPr>
                <w:rFonts w:ascii="Times New Roman" w:hAnsi="Times New Roman" w:cs="Times New Roman"/>
                <w:bCs/>
              </w:rPr>
              <w:t>requirement</w:t>
            </w:r>
            <w:proofErr w:type="spellEnd"/>
            <w:r w:rsidRPr="005142E8">
              <w:rPr>
                <w:rFonts w:ascii="Times New Roman" w:hAnsi="Times New Roman" w:cs="Times New Roman"/>
                <w:bCs/>
              </w:rPr>
              <w:t xml:space="preserve"> </w:t>
            </w:r>
            <w:proofErr w:type="spellStart"/>
            <w:r w:rsidRPr="005142E8">
              <w:rPr>
                <w:rFonts w:ascii="Times New Roman" w:hAnsi="Times New Roman" w:cs="Times New Roman"/>
                <w:bCs/>
              </w:rPr>
              <w:t>is</w:t>
            </w:r>
            <w:proofErr w:type="spellEnd"/>
            <w:r w:rsidRPr="005142E8">
              <w:rPr>
                <w:rFonts w:ascii="Times New Roman" w:hAnsi="Times New Roman" w:cs="Times New Roman"/>
                <w:bCs/>
              </w:rPr>
              <w:t xml:space="preserve"> </w:t>
            </w:r>
            <w:proofErr w:type="spellStart"/>
            <w:r w:rsidRPr="005142E8">
              <w:rPr>
                <w:rFonts w:ascii="Times New Roman" w:hAnsi="Times New Roman" w:cs="Times New Roman"/>
                <w:bCs/>
              </w:rPr>
              <w:t>valid</w:t>
            </w:r>
            <w:proofErr w:type="spellEnd"/>
            <w:r w:rsidRPr="005142E8">
              <w:rPr>
                <w:rFonts w:ascii="Times New Roman" w:hAnsi="Times New Roman" w:cs="Times New Roman"/>
                <w:bCs/>
              </w:rPr>
              <w:t xml:space="preserve"> </w:t>
            </w:r>
            <w:proofErr w:type="spellStart"/>
            <w:r w:rsidRPr="005142E8">
              <w:rPr>
                <w:rFonts w:ascii="Times New Roman" w:hAnsi="Times New Roman" w:cs="Times New Roman"/>
                <w:bCs/>
              </w:rPr>
              <w:t>only</w:t>
            </w:r>
            <w:proofErr w:type="spellEnd"/>
            <w:r w:rsidRPr="005142E8">
              <w:rPr>
                <w:rFonts w:ascii="Times New Roman" w:hAnsi="Times New Roman" w:cs="Times New Roman"/>
                <w:bCs/>
              </w:rPr>
              <w:t xml:space="preserve"> </w:t>
            </w:r>
            <w:proofErr w:type="spellStart"/>
            <w:r w:rsidRPr="005142E8">
              <w:rPr>
                <w:rFonts w:ascii="Times New Roman" w:hAnsi="Times New Roman" w:cs="Times New Roman"/>
                <w:bCs/>
              </w:rPr>
              <w:t>for</w:t>
            </w:r>
            <w:proofErr w:type="spellEnd"/>
            <w:r w:rsidRPr="005142E8">
              <w:rPr>
                <w:rFonts w:ascii="Times New Roman" w:hAnsi="Times New Roman" w:cs="Times New Roman"/>
                <w:bCs/>
              </w:rPr>
              <w:t xml:space="preserve"> </w:t>
            </w:r>
            <w:proofErr w:type="spellStart"/>
            <w:r w:rsidRPr="005142E8">
              <w:rPr>
                <w:rFonts w:ascii="Times New Roman" w:hAnsi="Times New Roman" w:cs="Times New Roman"/>
                <w:bCs/>
              </w:rPr>
              <w:t>the</w:t>
            </w:r>
            <w:proofErr w:type="spellEnd"/>
            <w:r w:rsidRPr="005142E8">
              <w:rPr>
                <w:rFonts w:ascii="Times New Roman" w:hAnsi="Times New Roman" w:cs="Times New Roman"/>
                <w:bCs/>
              </w:rPr>
              <w:t xml:space="preserve"> </w:t>
            </w:r>
            <w:proofErr w:type="spellStart"/>
            <w:r w:rsidRPr="005142E8">
              <w:rPr>
                <w:rFonts w:ascii="Times New Roman" w:hAnsi="Times New Roman" w:cs="Times New Roman"/>
                <w:bCs/>
              </w:rPr>
              <w:t>main</w:t>
            </w:r>
            <w:proofErr w:type="spellEnd"/>
            <w:r w:rsidRPr="005142E8">
              <w:rPr>
                <w:rFonts w:ascii="Times New Roman" w:hAnsi="Times New Roman" w:cs="Times New Roman"/>
                <w:bCs/>
              </w:rPr>
              <w:t xml:space="preserve"> </w:t>
            </w:r>
            <w:proofErr w:type="spellStart"/>
            <w:r w:rsidRPr="005142E8">
              <w:rPr>
                <w:rFonts w:ascii="Times New Roman" w:hAnsi="Times New Roman" w:cs="Times New Roman"/>
                <w:bCs/>
              </w:rPr>
              <w:t>contractor</w:t>
            </w:r>
            <w:proofErr w:type="spellEnd"/>
            <w:r w:rsidRPr="005142E8">
              <w:rPr>
                <w:rFonts w:ascii="Times New Roman" w:hAnsi="Times New Roman" w:cs="Times New Roman"/>
                <w:bCs/>
              </w:rPr>
              <w:t>.</w:t>
            </w:r>
          </w:p>
        </w:tc>
      </w:tr>
      <w:tr w:rsidR="00676CA4" w:rsidTr="00A93FE9">
        <w:trPr>
          <w:trHeight w:val="922"/>
        </w:trPr>
        <w:tc>
          <w:tcPr>
            <w:tcW w:w="528" w:type="dxa"/>
            <w:tcBorders>
              <w:top w:val="single" w:sz="4" w:space="0" w:color="auto"/>
              <w:left w:val="single" w:sz="4" w:space="0" w:color="auto"/>
              <w:bottom w:val="single" w:sz="4" w:space="0" w:color="auto"/>
              <w:right w:val="single" w:sz="4" w:space="0" w:color="auto"/>
            </w:tcBorders>
            <w:vAlign w:val="center"/>
          </w:tcPr>
          <w:p w:rsidR="00676CA4" w:rsidRPr="005142E8" w:rsidRDefault="00676CA4" w:rsidP="00A93FE9">
            <w:pPr>
              <w:numPr>
                <w:ilvl w:val="0"/>
                <w:numId w:val="1"/>
              </w:numPr>
              <w:spacing w:after="0" w:line="360" w:lineRule="auto"/>
              <w:ind w:hanging="720"/>
              <w:jc w:val="both"/>
              <w:rPr>
                <w:rFonts w:ascii="Times New Roman" w:hAnsi="Times New Roman" w:cs="Times New Roman"/>
              </w:rPr>
            </w:pPr>
          </w:p>
        </w:tc>
        <w:tc>
          <w:tcPr>
            <w:tcW w:w="1561" w:type="dxa"/>
            <w:tcBorders>
              <w:top w:val="single" w:sz="4" w:space="0" w:color="auto"/>
              <w:left w:val="single" w:sz="4" w:space="0" w:color="auto"/>
              <w:bottom w:val="single" w:sz="4" w:space="0" w:color="auto"/>
              <w:right w:val="single" w:sz="4" w:space="0" w:color="auto"/>
            </w:tcBorders>
            <w:vAlign w:val="center"/>
          </w:tcPr>
          <w:p w:rsidR="00676CA4" w:rsidRPr="005142E8" w:rsidRDefault="00676CA4" w:rsidP="00A93FE9">
            <w:pPr>
              <w:rPr>
                <w:rFonts w:ascii="Times New Roman" w:hAnsi="Times New Roman" w:cs="Times New Roman"/>
              </w:rPr>
            </w:pPr>
            <w:r w:rsidRPr="005142E8">
              <w:rPr>
                <w:rFonts w:ascii="Times New Roman" w:hAnsi="Times New Roman" w:cs="Times New Roman"/>
              </w:rPr>
              <w:t xml:space="preserve">Nolikuma pielikums </w:t>
            </w:r>
            <w:r>
              <w:rPr>
                <w:rFonts w:ascii="Times New Roman" w:hAnsi="Times New Roman" w:cs="Times New Roman"/>
              </w:rPr>
              <w:t>"</w:t>
            </w:r>
            <w:r w:rsidRPr="005142E8">
              <w:rPr>
                <w:rFonts w:ascii="Times New Roman" w:hAnsi="Times New Roman" w:cs="Times New Roman"/>
              </w:rPr>
              <w:t>Līguma projekts</w:t>
            </w:r>
            <w:r>
              <w:rPr>
                <w:rFonts w:ascii="Times New Roman" w:hAnsi="Times New Roman" w:cs="Times New Roman"/>
              </w:rPr>
              <w:t>"</w:t>
            </w:r>
            <w:r w:rsidRPr="005142E8">
              <w:rPr>
                <w:rFonts w:ascii="Times New Roman" w:hAnsi="Times New Roman" w:cs="Times New Roman"/>
              </w:rPr>
              <w:t>, punkts 4.3.</w:t>
            </w:r>
          </w:p>
          <w:p w:rsidR="00676CA4" w:rsidRPr="005142E8" w:rsidRDefault="00676CA4" w:rsidP="00A93FE9">
            <w:pPr>
              <w:rPr>
                <w:rFonts w:ascii="Times New Roman" w:hAnsi="Times New Roman" w:cs="Times New Roman"/>
              </w:rPr>
            </w:pPr>
            <w:proofErr w:type="spellStart"/>
            <w:r w:rsidRPr="005142E8">
              <w:rPr>
                <w:rFonts w:ascii="Times New Roman" w:hAnsi="Times New Roman" w:cs="Times New Roman"/>
              </w:rPr>
              <w:t>Contract</w:t>
            </w:r>
            <w:proofErr w:type="spellEnd"/>
            <w:r w:rsidRPr="005142E8">
              <w:rPr>
                <w:rFonts w:ascii="Times New Roman" w:hAnsi="Times New Roman" w:cs="Times New Roman"/>
              </w:rPr>
              <w:t xml:space="preserve"> </w:t>
            </w:r>
            <w:proofErr w:type="spellStart"/>
            <w:r w:rsidRPr="005142E8">
              <w:rPr>
                <w:rFonts w:ascii="Times New Roman" w:hAnsi="Times New Roman" w:cs="Times New Roman"/>
              </w:rPr>
              <w:t>project</w:t>
            </w:r>
            <w:proofErr w:type="spellEnd"/>
            <w:r w:rsidRPr="005142E8">
              <w:rPr>
                <w:rFonts w:ascii="Times New Roman" w:hAnsi="Times New Roman" w:cs="Times New Roman"/>
              </w:rPr>
              <w:t xml:space="preserve"> </w:t>
            </w:r>
            <w:proofErr w:type="spellStart"/>
            <w:r w:rsidRPr="005142E8">
              <w:rPr>
                <w:rFonts w:ascii="Times New Roman" w:hAnsi="Times New Roman" w:cs="Times New Roman"/>
              </w:rPr>
              <w:t>clause</w:t>
            </w:r>
            <w:proofErr w:type="spellEnd"/>
            <w:r w:rsidRPr="005142E8">
              <w:rPr>
                <w:rFonts w:ascii="Times New Roman" w:hAnsi="Times New Roman" w:cs="Times New Roman"/>
              </w:rPr>
              <w:t xml:space="preserve"> 4.3.</w:t>
            </w:r>
          </w:p>
        </w:tc>
        <w:tc>
          <w:tcPr>
            <w:tcW w:w="6524" w:type="dxa"/>
            <w:tcBorders>
              <w:top w:val="single" w:sz="4" w:space="0" w:color="auto"/>
              <w:left w:val="single" w:sz="4" w:space="0" w:color="auto"/>
              <w:bottom w:val="single" w:sz="4" w:space="0" w:color="auto"/>
              <w:right w:val="single" w:sz="4" w:space="0" w:color="auto"/>
            </w:tcBorders>
          </w:tcPr>
          <w:p w:rsidR="00676CA4" w:rsidRPr="005142E8" w:rsidRDefault="00676CA4" w:rsidP="00A93FE9">
            <w:pPr>
              <w:spacing w:line="240" w:lineRule="atLeast"/>
              <w:jc w:val="both"/>
              <w:rPr>
                <w:rFonts w:ascii="Times New Roman" w:hAnsi="Times New Roman" w:cs="Times New Roman"/>
                <w:i/>
              </w:rPr>
            </w:pPr>
            <w:r w:rsidRPr="005142E8">
              <w:rPr>
                <w:rFonts w:ascii="Times New Roman" w:hAnsi="Times New Roman" w:cs="Times New Roman"/>
                <w:i/>
              </w:rPr>
              <w:t>4.3.Izpildītājs nodrošina un ir atbildīgs par TIDA korektu darbību atbilstoši šī līguma un pielikumu prasībām, tajā skaitā risinājumā izmantoto trešo pušu programmatūras savstarpēju savietojamību un drošību</w:t>
            </w:r>
          </w:p>
          <w:p w:rsidR="00676CA4" w:rsidRPr="005142E8" w:rsidRDefault="00676CA4" w:rsidP="00A93FE9">
            <w:pPr>
              <w:spacing w:after="0" w:line="240" w:lineRule="atLeast"/>
              <w:jc w:val="both"/>
              <w:rPr>
                <w:rFonts w:ascii="Times New Roman" w:hAnsi="Times New Roman" w:cs="Times New Roman"/>
                <w:bCs/>
              </w:rPr>
            </w:pPr>
            <w:r w:rsidRPr="005142E8">
              <w:rPr>
                <w:rFonts w:ascii="Times New Roman" w:hAnsi="Times New Roman" w:cs="Times New Roman"/>
                <w:b/>
                <w:bCs/>
                <w:u w:val="single"/>
              </w:rPr>
              <w:t>Jautājums Nr.6</w:t>
            </w:r>
            <w:r w:rsidRPr="005142E8">
              <w:rPr>
                <w:rFonts w:ascii="Times New Roman" w:hAnsi="Times New Roman" w:cs="Times New Roman"/>
                <w:bCs/>
              </w:rPr>
              <w:t xml:space="preserve">: Saskaņā ar līguma noteikumiem, kas noslēgti ar trešo pušu programmatūras ražotājiem (piemēram, </w:t>
            </w:r>
            <w:proofErr w:type="spellStart"/>
            <w:r w:rsidRPr="005142E8">
              <w:rPr>
                <w:rFonts w:ascii="Times New Roman" w:hAnsi="Times New Roman" w:cs="Times New Roman"/>
                <w:bCs/>
              </w:rPr>
              <w:t>Oracle</w:t>
            </w:r>
            <w:proofErr w:type="spellEnd"/>
            <w:r w:rsidRPr="005142E8">
              <w:rPr>
                <w:rFonts w:ascii="Times New Roman" w:hAnsi="Times New Roman" w:cs="Times New Roman"/>
                <w:bCs/>
              </w:rPr>
              <w:t>, Microsoft un tml.) ražotāji neuzņemas nodrošināt ne konkrētus termiņus kļūdu novēršanai, ja tādas tiek konstatētas, savos programmatūras produktos, ne arī pašu kļūdu novēršanu principā (Pasūtītājs par to var pārliecināties iepazīstoties ar visu lielāko programmatūras piegādātāju licenču līgumu noteikumiem). Tādēļ, mūsuprāt, nav korekti pieprasīt Izpildītājam uzņemties atbildību par to, kas nekādā veidā nevar tikt nodrošināts. Atbilstoši līgumu ar ražotājiem noteikumiem Izpildītājs var nodrošināt tikai trešo pušu programmatūras kļūdu identifikāciju, to pieteikšanu ražotājam, komunikācijas nodrošināšanu un kļūdas risinājuma piegādi (ja tāds ir saņemts no ražotāja).</w:t>
            </w:r>
          </w:p>
          <w:p w:rsidR="00676CA4" w:rsidRPr="005142E8" w:rsidRDefault="00676CA4" w:rsidP="00A93FE9">
            <w:pPr>
              <w:spacing w:after="0" w:line="240" w:lineRule="atLeast"/>
              <w:jc w:val="both"/>
              <w:rPr>
                <w:rFonts w:ascii="Times New Roman" w:hAnsi="Times New Roman" w:cs="Times New Roman"/>
                <w:bCs/>
              </w:rPr>
            </w:pPr>
            <w:r w:rsidRPr="005142E8">
              <w:rPr>
                <w:rFonts w:ascii="Times New Roman" w:hAnsi="Times New Roman" w:cs="Times New Roman"/>
                <w:b/>
                <w:bCs/>
              </w:rPr>
              <w:t xml:space="preserve">Atbilde: </w:t>
            </w:r>
            <w:r w:rsidRPr="005142E8">
              <w:rPr>
                <w:rFonts w:ascii="Times New Roman" w:hAnsi="Times New Roman" w:cs="Times New Roman"/>
                <w:bCs/>
              </w:rPr>
              <w:t>Izpildītājs ir atbildīgs par sistēmas ieviešanu un korektu darbību atbilstoši Pasūtītāja prasībām arī tādā gadījumā, ja piedāvātajā risinājumā ir integrēti trešo pušu risinājumi. Līguma 6. pielikumā (Uzturēšana) ir pieļaujamas atrunas attiecībā uz trešo pušu programmatūras kļūdu novēršanu, tomēr nodrošinot, ka vismaz 1. un 2. kategorijas kļūdām šādos gadījumos Pasūtītāja noteiktajos laikos tiek nodrošināts vismaz apejas risinājums.</w:t>
            </w:r>
          </w:p>
          <w:p w:rsidR="00676CA4" w:rsidRPr="005142E8" w:rsidRDefault="00676CA4" w:rsidP="00A93FE9">
            <w:pPr>
              <w:spacing w:line="240" w:lineRule="atLeast"/>
              <w:jc w:val="both"/>
              <w:rPr>
                <w:rFonts w:ascii="Times New Roman" w:hAnsi="Times New Roman" w:cs="Times New Roman"/>
                <w:bCs/>
              </w:rPr>
            </w:pPr>
          </w:p>
          <w:p w:rsidR="00676CA4" w:rsidRPr="005142E8" w:rsidRDefault="00676CA4" w:rsidP="00A93FE9">
            <w:pPr>
              <w:spacing w:line="240" w:lineRule="atLeast"/>
              <w:jc w:val="both"/>
              <w:rPr>
                <w:rFonts w:ascii="Times New Roman" w:hAnsi="Times New Roman" w:cs="Times New Roman"/>
                <w:i/>
                <w:lang w:val="en-GB"/>
              </w:rPr>
            </w:pPr>
            <w:r w:rsidRPr="005142E8">
              <w:rPr>
                <w:rFonts w:ascii="Times New Roman" w:hAnsi="Times New Roman" w:cs="Times New Roman"/>
                <w:i/>
                <w:lang w:val="en-GB"/>
              </w:rPr>
              <w:t xml:space="preserve">4.3. The Contractor shall provide and is responsible for the correct operation of the TIDA in accordance with the requirements of this </w:t>
            </w:r>
            <w:r w:rsidRPr="005142E8">
              <w:rPr>
                <w:rFonts w:ascii="Times New Roman" w:hAnsi="Times New Roman" w:cs="Times New Roman"/>
                <w:i/>
                <w:lang w:val="en-GB"/>
              </w:rPr>
              <w:lastRenderedPageBreak/>
              <w:t xml:space="preserve">agreement and its annexes, including interoperability and security of third-party software. </w:t>
            </w:r>
          </w:p>
          <w:p w:rsidR="00676CA4" w:rsidRPr="005142E8" w:rsidRDefault="00676CA4" w:rsidP="00A93FE9">
            <w:pPr>
              <w:spacing w:after="0" w:line="240" w:lineRule="atLeast"/>
              <w:jc w:val="both"/>
              <w:rPr>
                <w:rFonts w:ascii="Times New Roman" w:hAnsi="Times New Roman" w:cs="Times New Roman"/>
                <w:lang w:val="en-GB"/>
              </w:rPr>
            </w:pPr>
            <w:r w:rsidRPr="005142E8">
              <w:rPr>
                <w:rFonts w:ascii="Times New Roman" w:hAnsi="Times New Roman" w:cs="Times New Roman"/>
                <w:b/>
                <w:lang w:val="en-GB"/>
              </w:rPr>
              <w:t xml:space="preserve">Question #6 </w:t>
            </w:r>
            <w:r w:rsidRPr="005142E8">
              <w:rPr>
                <w:rFonts w:ascii="Times New Roman" w:hAnsi="Times New Roman" w:cs="Times New Roman"/>
                <w:lang w:val="en-GB"/>
              </w:rPr>
              <w:t xml:space="preserve"> According to agreements with third party software vendors (</w:t>
            </w:r>
            <w:proofErr w:type="spellStart"/>
            <w:r w:rsidRPr="005142E8">
              <w:rPr>
                <w:rFonts w:ascii="Times New Roman" w:hAnsi="Times New Roman" w:cs="Times New Roman"/>
                <w:lang w:val="en-GB"/>
              </w:rPr>
              <w:t>f.i</w:t>
            </w:r>
            <w:proofErr w:type="spellEnd"/>
            <w:r w:rsidRPr="005142E8">
              <w:rPr>
                <w:rFonts w:ascii="Times New Roman" w:hAnsi="Times New Roman" w:cs="Times New Roman"/>
                <w:lang w:val="en-GB"/>
              </w:rPr>
              <w:t>. Oracle, Microsoft etc.) they don't take responsibility to eliminate bugs in some specified terms, or eliminate them at all. Because of that, we think that it is not correct to ask such a responsibility from Candidate. According to agreements with vendors, Candidate can only provide identification of bugs and issues, report them to that third party vendor, and deliver bug fixes (if there are any from vendor) to Purchaser.</w:t>
            </w:r>
          </w:p>
          <w:p w:rsidR="00676CA4" w:rsidRPr="005142E8" w:rsidRDefault="00676CA4" w:rsidP="00A93FE9">
            <w:pPr>
              <w:spacing w:after="0" w:line="240" w:lineRule="atLeast"/>
              <w:jc w:val="both"/>
              <w:rPr>
                <w:rFonts w:ascii="Times New Roman" w:hAnsi="Times New Roman" w:cs="Times New Roman"/>
                <w:lang w:val="en-GB"/>
              </w:rPr>
            </w:pPr>
            <w:r w:rsidRPr="005142E8">
              <w:rPr>
                <w:rFonts w:ascii="Times New Roman" w:hAnsi="Times New Roman" w:cs="Times New Roman"/>
                <w:b/>
                <w:lang w:val="en-GB"/>
              </w:rPr>
              <w:t>Answer:</w:t>
            </w:r>
            <w:r w:rsidRPr="005142E8">
              <w:rPr>
                <w:rFonts w:ascii="Times New Roman" w:hAnsi="Times New Roman" w:cs="Times New Roman"/>
                <w:lang w:val="en-GB"/>
              </w:rPr>
              <w:t xml:space="preserve"> Contractor is responsible for system implementation and its correct operation according to the Purchaser's requirements also if third party solutions are integrated into the offered solution. Considering the third party solutions, disclaimers are possible in the appendix 6 (Maintenance) of the contract, but in any case, if there are 1</w:t>
            </w:r>
            <w:r w:rsidRPr="005142E8">
              <w:rPr>
                <w:rFonts w:ascii="Times New Roman" w:hAnsi="Times New Roman" w:cs="Times New Roman"/>
                <w:vertAlign w:val="superscript"/>
                <w:lang w:val="en-GB"/>
              </w:rPr>
              <w:t>st</w:t>
            </w:r>
            <w:r w:rsidRPr="005142E8">
              <w:rPr>
                <w:rFonts w:ascii="Times New Roman" w:hAnsi="Times New Roman" w:cs="Times New Roman"/>
                <w:lang w:val="en-GB"/>
              </w:rPr>
              <w:t xml:space="preserve"> and 2</w:t>
            </w:r>
            <w:r w:rsidRPr="005142E8">
              <w:rPr>
                <w:rFonts w:ascii="Times New Roman" w:hAnsi="Times New Roman" w:cs="Times New Roman"/>
                <w:vertAlign w:val="superscript"/>
                <w:lang w:val="en-GB"/>
              </w:rPr>
              <w:t>nd</w:t>
            </w:r>
            <w:r w:rsidRPr="005142E8">
              <w:rPr>
                <w:rFonts w:ascii="Times New Roman" w:hAnsi="Times New Roman" w:cs="Times New Roman"/>
                <w:lang w:val="en-GB"/>
              </w:rPr>
              <w:t xml:space="preserve"> category issues, then at least a workaround solution still needs to be provided from the Candidate within the time limits as specified by the Purchaser.</w:t>
            </w:r>
          </w:p>
        </w:tc>
      </w:tr>
      <w:tr w:rsidR="00676CA4" w:rsidTr="00A93FE9">
        <w:trPr>
          <w:trHeight w:val="553"/>
        </w:trPr>
        <w:tc>
          <w:tcPr>
            <w:tcW w:w="528" w:type="dxa"/>
            <w:tcBorders>
              <w:top w:val="single" w:sz="4" w:space="0" w:color="auto"/>
              <w:left w:val="single" w:sz="4" w:space="0" w:color="auto"/>
              <w:bottom w:val="single" w:sz="4" w:space="0" w:color="auto"/>
              <w:right w:val="single" w:sz="4" w:space="0" w:color="auto"/>
            </w:tcBorders>
            <w:vAlign w:val="center"/>
          </w:tcPr>
          <w:p w:rsidR="00676CA4" w:rsidRPr="005142E8" w:rsidRDefault="00676CA4" w:rsidP="00A93FE9">
            <w:pPr>
              <w:numPr>
                <w:ilvl w:val="0"/>
                <w:numId w:val="1"/>
              </w:numPr>
              <w:spacing w:after="0" w:line="360" w:lineRule="auto"/>
              <w:ind w:hanging="720"/>
              <w:jc w:val="both"/>
              <w:rPr>
                <w:rFonts w:ascii="Times New Roman" w:hAnsi="Times New Roman" w:cs="Times New Roman"/>
              </w:rPr>
            </w:pPr>
          </w:p>
        </w:tc>
        <w:tc>
          <w:tcPr>
            <w:tcW w:w="1561" w:type="dxa"/>
            <w:tcBorders>
              <w:top w:val="single" w:sz="4" w:space="0" w:color="auto"/>
              <w:left w:val="single" w:sz="4" w:space="0" w:color="auto"/>
              <w:bottom w:val="single" w:sz="4" w:space="0" w:color="auto"/>
              <w:right w:val="single" w:sz="4" w:space="0" w:color="auto"/>
            </w:tcBorders>
            <w:vAlign w:val="center"/>
          </w:tcPr>
          <w:p w:rsidR="00676CA4" w:rsidRPr="005142E8" w:rsidRDefault="00676CA4" w:rsidP="00A93FE9">
            <w:pPr>
              <w:rPr>
                <w:rFonts w:ascii="Times New Roman" w:hAnsi="Times New Roman" w:cs="Times New Roman"/>
              </w:rPr>
            </w:pPr>
            <w:r w:rsidRPr="005142E8">
              <w:rPr>
                <w:rFonts w:ascii="Times New Roman" w:hAnsi="Times New Roman" w:cs="Times New Roman"/>
              </w:rPr>
              <w:t xml:space="preserve">Nolikuma pielikums </w:t>
            </w:r>
            <w:r>
              <w:rPr>
                <w:rFonts w:ascii="Times New Roman" w:hAnsi="Times New Roman" w:cs="Times New Roman"/>
              </w:rPr>
              <w:t>"</w:t>
            </w:r>
            <w:r w:rsidRPr="005142E8">
              <w:rPr>
                <w:rFonts w:ascii="Times New Roman" w:hAnsi="Times New Roman" w:cs="Times New Roman"/>
              </w:rPr>
              <w:t>Līguma projekts</w:t>
            </w:r>
            <w:r>
              <w:rPr>
                <w:rFonts w:ascii="Times New Roman" w:hAnsi="Times New Roman" w:cs="Times New Roman"/>
              </w:rPr>
              <w:t>"</w:t>
            </w:r>
            <w:r w:rsidRPr="005142E8">
              <w:rPr>
                <w:rFonts w:ascii="Times New Roman" w:hAnsi="Times New Roman" w:cs="Times New Roman"/>
              </w:rPr>
              <w:t>, punkts 8.</w:t>
            </w:r>
          </w:p>
          <w:p w:rsidR="00676CA4" w:rsidRPr="005142E8" w:rsidRDefault="00676CA4" w:rsidP="00A93FE9">
            <w:pPr>
              <w:rPr>
                <w:rFonts w:ascii="Times New Roman" w:hAnsi="Times New Roman" w:cs="Times New Roman"/>
              </w:rPr>
            </w:pPr>
            <w:proofErr w:type="spellStart"/>
            <w:r w:rsidRPr="005142E8">
              <w:rPr>
                <w:rFonts w:ascii="Times New Roman" w:hAnsi="Times New Roman" w:cs="Times New Roman"/>
              </w:rPr>
              <w:t>Contract</w:t>
            </w:r>
            <w:proofErr w:type="spellEnd"/>
            <w:r w:rsidRPr="005142E8">
              <w:rPr>
                <w:rFonts w:ascii="Times New Roman" w:hAnsi="Times New Roman" w:cs="Times New Roman"/>
              </w:rPr>
              <w:t xml:space="preserve"> </w:t>
            </w:r>
            <w:proofErr w:type="spellStart"/>
            <w:r w:rsidRPr="005142E8">
              <w:rPr>
                <w:rFonts w:ascii="Times New Roman" w:hAnsi="Times New Roman" w:cs="Times New Roman"/>
              </w:rPr>
              <w:t>project</w:t>
            </w:r>
            <w:proofErr w:type="spellEnd"/>
            <w:r w:rsidRPr="005142E8">
              <w:rPr>
                <w:rFonts w:ascii="Times New Roman" w:hAnsi="Times New Roman" w:cs="Times New Roman"/>
              </w:rPr>
              <w:t xml:space="preserve"> </w:t>
            </w:r>
            <w:proofErr w:type="spellStart"/>
            <w:r w:rsidRPr="005142E8">
              <w:rPr>
                <w:rFonts w:ascii="Times New Roman" w:hAnsi="Times New Roman" w:cs="Times New Roman"/>
              </w:rPr>
              <w:t>clause</w:t>
            </w:r>
            <w:proofErr w:type="spellEnd"/>
            <w:r w:rsidRPr="005142E8">
              <w:rPr>
                <w:rFonts w:ascii="Times New Roman" w:hAnsi="Times New Roman" w:cs="Times New Roman"/>
              </w:rPr>
              <w:t xml:space="preserve"> 8.</w:t>
            </w:r>
          </w:p>
        </w:tc>
        <w:tc>
          <w:tcPr>
            <w:tcW w:w="6524" w:type="dxa"/>
            <w:tcBorders>
              <w:top w:val="single" w:sz="4" w:space="0" w:color="auto"/>
              <w:left w:val="single" w:sz="4" w:space="0" w:color="auto"/>
              <w:bottom w:val="single" w:sz="4" w:space="0" w:color="auto"/>
              <w:right w:val="single" w:sz="4" w:space="0" w:color="auto"/>
            </w:tcBorders>
          </w:tcPr>
          <w:p w:rsidR="00676CA4" w:rsidRPr="005142E8" w:rsidRDefault="00676CA4" w:rsidP="00A93FE9">
            <w:pPr>
              <w:spacing w:line="240" w:lineRule="atLeast"/>
              <w:jc w:val="both"/>
              <w:rPr>
                <w:rFonts w:ascii="Times New Roman" w:hAnsi="Times New Roman" w:cs="Times New Roman"/>
                <w:i/>
              </w:rPr>
            </w:pPr>
            <w:r w:rsidRPr="005142E8">
              <w:rPr>
                <w:rFonts w:ascii="Times New Roman" w:hAnsi="Times New Roman" w:cs="Times New Roman"/>
                <w:i/>
              </w:rPr>
              <w:t>8.Fizisko personu datu aizsardzība.</w:t>
            </w:r>
          </w:p>
          <w:p w:rsidR="00676CA4" w:rsidRPr="005142E8" w:rsidRDefault="00676CA4" w:rsidP="00A93FE9">
            <w:pPr>
              <w:spacing w:after="0" w:line="240" w:lineRule="atLeast"/>
              <w:jc w:val="both"/>
              <w:rPr>
                <w:rFonts w:ascii="Times New Roman" w:hAnsi="Times New Roman" w:cs="Times New Roman"/>
                <w:bCs/>
              </w:rPr>
            </w:pPr>
            <w:r w:rsidRPr="005142E8">
              <w:rPr>
                <w:rFonts w:ascii="Times New Roman" w:hAnsi="Times New Roman" w:cs="Times New Roman"/>
                <w:b/>
                <w:bCs/>
                <w:u w:val="single"/>
              </w:rPr>
              <w:t>Jautājums Nr.7</w:t>
            </w:r>
            <w:r w:rsidRPr="005142E8">
              <w:rPr>
                <w:rFonts w:ascii="Times New Roman" w:hAnsi="Times New Roman" w:cs="Times New Roman"/>
                <w:bCs/>
              </w:rPr>
              <w:t>: Neiebilstam pret šī līguma punkta būtību, bet, mūsuprāt, patreizējā redakcijā tas nenodrošina pilnībā visu Datu regulas prasību ievērošanu un pušu atbildības sadalījuma aprakstu konkrētajā projektā. Vai konkursā uzvarējušajam pretendentam būs iespēja saskaņot šo līguma punktu, lai precizētu personu datu apstrādes kārtību projektā atbilstoši regulas prasībām?</w:t>
            </w:r>
          </w:p>
          <w:p w:rsidR="00676CA4" w:rsidRPr="005142E8" w:rsidRDefault="00676CA4" w:rsidP="00A93FE9">
            <w:pPr>
              <w:spacing w:after="0" w:line="240" w:lineRule="atLeast"/>
              <w:jc w:val="both"/>
              <w:rPr>
                <w:rFonts w:ascii="Times New Roman" w:hAnsi="Times New Roman" w:cs="Times New Roman"/>
                <w:bCs/>
              </w:rPr>
            </w:pPr>
            <w:r w:rsidRPr="005142E8">
              <w:rPr>
                <w:rFonts w:ascii="Times New Roman" w:hAnsi="Times New Roman" w:cs="Times New Roman"/>
                <w:b/>
                <w:bCs/>
              </w:rPr>
              <w:t xml:space="preserve">Atbilde: </w:t>
            </w:r>
            <w:r w:rsidRPr="005142E8">
              <w:rPr>
                <w:rFonts w:ascii="Times New Roman" w:hAnsi="Times New Roman" w:cs="Times New Roman"/>
                <w:bCs/>
              </w:rPr>
              <w:t>jā</w:t>
            </w:r>
          </w:p>
          <w:p w:rsidR="00676CA4" w:rsidRPr="005142E8" w:rsidRDefault="00676CA4" w:rsidP="00A93FE9">
            <w:pPr>
              <w:spacing w:line="240" w:lineRule="atLeast"/>
              <w:jc w:val="both"/>
              <w:rPr>
                <w:rFonts w:ascii="Times New Roman" w:hAnsi="Times New Roman" w:cs="Times New Roman"/>
                <w:bCs/>
              </w:rPr>
            </w:pPr>
          </w:p>
          <w:p w:rsidR="00676CA4" w:rsidRPr="005142E8" w:rsidRDefault="00676CA4" w:rsidP="00A93FE9">
            <w:pPr>
              <w:spacing w:line="240" w:lineRule="atLeast"/>
              <w:jc w:val="both"/>
              <w:rPr>
                <w:rFonts w:ascii="Times New Roman" w:hAnsi="Times New Roman" w:cs="Times New Roman"/>
                <w:bCs/>
                <w:i/>
                <w:lang w:val="en-GB"/>
              </w:rPr>
            </w:pPr>
            <w:r w:rsidRPr="005142E8">
              <w:rPr>
                <w:rFonts w:ascii="Times New Roman" w:hAnsi="Times New Roman" w:cs="Times New Roman"/>
                <w:bCs/>
                <w:i/>
                <w:lang w:val="en-GB"/>
              </w:rPr>
              <w:t xml:space="preserve">8. Personal Data Protection </w:t>
            </w:r>
          </w:p>
          <w:p w:rsidR="00676CA4" w:rsidRPr="005142E8" w:rsidRDefault="00676CA4" w:rsidP="00A93FE9">
            <w:pPr>
              <w:spacing w:after="0" w:line="240" w:lineRule="atLeast"/>
              <w:jc w:val="both"/>
              <w:rPr>
                <w:rFonts w:ascii="Times New Roman" w:hAnsi="Times New Roman" w:cs="Times New Roman"/>
                <w:lang w:val="en-GB"/>
              </w:rPr>
            </w:pPr>
            <w:r w:rsidRPr="005142E8">
              <w:rPr>
                <w:rFonts w:ascii="Times New Roman" w:hAnsi="Times New Roman" w:cs="Times New Roman"/>
                <w:b/>
                <w:lang w:val="en-GB"/>
              </w:rPr>
              <w:t>Question #7: We don't object to the idea of this clause, but we think that existing formulation does not fully comply with GDPR and with the required split of responsibilities between the parties in this particular project. Will it be possible for the winner of the procurement to make changes in this clause, to clarify personal data processing in TIDA project, in accordance with GDPR?</w:t>
            </w:r>
          </w:p>
          <w:p w:rsidR="00676CA4" w:rsidRPr="005142E8" w:rsidRDefault="00676CA4" w:rsidP="00A93FE9">
            <w:pPr>
              <w:spacing w:after="0" w:line="240" w:lineRule="atLeast"/>
              <w:jc w:val="both"/>
              <w:rPr>
                <w:rFonts w:ascii="Times New Roman" w:hAnsi="Times New Roman" w:cs="Times New Roman"/>
              </w:rPr>
            </w:pPr>
            <w:r w:rsidRPr="005142E8">
              <w:rPr>
                <w:rFonts w:ascii="Times New Roman" w:hAnsi="Times New Roman" w:cs="Times New Roman"/>
                <w:b/>
                <w:lang w:val="en-GB"/>
              </w:rPr>
              <w:t xml:space="preserve">Answer: </w:t>
            </w:r>
            <w:r w:rsidRPr="005142E8">
              <w:rPr>
                <w:rFonts w:ascii="Times New Roman" w:hAnsi="Times New Roman" w:cs="Times New Roman"/>
                <w:lang w:val="en-GB"/>
              </w:rPr>
              <w:t>Yes.</w:t>
            </w:r>
          </w:p>
        </w:tc>
      </w:tr>
      <w:tr w:rsidR="00676CA4" w:rsidTr="00A93FE9">
        <w:trPr>
          <w:trHeight w:val="922"/>
        </w:trPr>
        <w:tc>
          <w:tcPr>
            <w:tcW w:w="528" w:type="dxa"/>
            <w:tcBorders>
              <w:top w:val="single" w:sz="4" w:space="0" w:color="auto"/>
              <w:left w:val="single" w:sz="4" w:space="0" w:color="auto"/>
              <w:bottom w:val="single" w:sz="4" w:space="0" w:color="auto"/>
              <w:right w:val="single" w:sz="4" w:space="0" w:color="auto"/>
            </w:tcBorders>
            <w:vAlign w:val="center"/>
          </w:tcPr>
          <w:p w:rsidR="00676CA4" w:rsidRPr="005142E8" w:rsidRDefault="00676CA4" w:rsidP="00A93FE9">
            <w:pPr>
              <w:numPr>
                <w:ilvl w:val="0"/>
                <w:numId w:val="1"/>
              </w:numPr>
              <w:spacing w:after="0" w:line="360" w:lineRule="auto"/>
              <w:ind w:hanging="720"/>
              <w:jc w:val="both"/>
              <w:rPr>
                <w:rFonts w:ascii="Times New Roman" w:hAnsi="Times New Roman" w:cs="Times New Roman"/>
              </w:rPr>
            </w:pPr>
          </w:p>
        </w:tc>
        <w:tc>
          <w:tcPr>
            <w:tcW w:w="1561" w:type="dxa"/>
            <w:tcBorders>
              <w:top w:val="single" w:sz="4" w:space="0" w:color="auto"/>
              <w:left w:val="single" w:sz="4" w:space="0" w:color="auto"/>
              <w:bottom w:val="single" w:sz="4" w:space="0" w:color="auto"/>
              <w:right w:val="single" w:sz="4" w:space="0" w:color="auto"/>
            </w:tcBorders>
            <w:vAlign w:val="center"/>
          </w:tcPr>
          <w:p w:rsidR="00676CA4" w:rsidRPr="005142E8" w:rsidRDefault="00676CA4" w:rsidP="00A93FE9">
            <w:pPr>
              <w:rPr>
                <w:rFonts w:ascii="Times New Roman" w:hAnsi="Times New Roman" w:cs="Times New Roman"/>
              </w:rPr>
            </w:pPr>
            <w:r w:rsidRPr="005142E8">
              <w:rPr>
                <w:rFonts w:ascii="Times New Roman" w:hAnsi="Times New Roman" w:cs="Times New Roman"/>
              </w:rPr>
              <w:t xml:space="preserve">Nolikuma pielikums </w:t>
            </w:r>
            <w:r>
              <w:rPr>
                <w:rFonts w:ascii="Times New Roman" w:hAnsi="Times New Roman" w:cs="Times New Roman"/>
              </w:rPr>
              <w:t>"</w:t>
            </w:r>
            <w:r w:rsidRPr="005142E8">
              <w:rPr>
                <w:rFonts w:ascii="Times New Roman" w:hAnsi="Times New Roman" w:cs="Times New Roman"/>
              </w:rPr>
              <w:t>Līguma projekts</w:t>
            </w:r>
            <w:r>
              <w:rPr>
                <w:rFonts w:ascii="Times New Roman" w:hAnsi="Times New Roman" w:cs="Times New Roman"/>
              </w:rPr>
              <w:t>"</w:t>
            </w:r>
            <w:r w:rsidRPr="005142E8">
              <w:rPr>
                <w:rFonts w:ascii="Times New Roman" w:hAnsi="Times New Roman" w:cs="Times New Roman"/>
              </w:rPr>
              <w:t>, punkts 1.2.</w:t>
            </w:r>
          </w:p>
          <w:p w:rsidR="00676CA4" w:rsidRPr="005142E8" w:rsidRDefault="00676CA4" w:rsidP="00A93FE9">
            <w:pPr>
              <w:rPr>
                <w:rFonts w:ascii="Times New Roman" w:hAnsi="Times New Roman" w:cs="Times New Roman"/>
              </w:rPr>
            </w:pPr>
            <w:proofErr w:type="spellStart"/>
            <w:r w:rsidRPr="005142E8">
              <w:rPr>
                <w:rFonts w:ascii="Times New Roman" w:hAnsi="Times New Roman" w:cs="Times New Roman"/>
              </w:rPr>
              <w:t>Contract</w:t>
            </w:r>
            <w:proofErr w:type="spellEnd"/>
            <w:r w:rsidRPr="005142E8">
              <w:rPr>
                <w:rFonts w:ascii="Times New Roman" w:hAnsi="Times New Roman" w:cs="Times New Roman"/>
              </w:rPr>
              <w:t xml:space="preserve"> </w:t>
            </w:r>
            <w:proofErr w:type="spellStart"/>
            <w:r w:rsidRPr="005142E8">
              <w:rPr>
                <w:rFonts w:ascii="Times New Roman" w:hAnsi="Times New Roman" w:cs="Times New Roman"/>
              </w:rPr>
              <w:t>project</w:t>
            </w:r>
            <w:proofErr w:type="spellEnd"/>
            <w:r w:rsidRPr="005142E8">
              <w:rPr>
                <w:rFonts w:ascii="Times New Roman" w:hAnsi="Times New Roman" w:cs="Times New Roman"/>
              </w:rPr>
              <w:t xml:space="preserve"> </w:t>
            </w:r>
            <w:proofErr w:type="spellStart"/>
            <w:r w:rsidRPr="005142E8">
              <w:rPr>
                <w:rFonts w:ascii="Times New Roman" w:hAnsi="Times New Roman" w:cs="Times New Roman"/>
              </w:rPr>
              <w:t>clause</w:t>
            </w:r>
            <w:proofErr w:type="spellEnd"/>
            <w:r w:rsidRPr="005142E8">
              <w:rPr>
                <w:rFonts w:ascii="Times New Roman" w:hAnsi="Times New Roman" w:cs="Times New Roman"/>
              </w:rPr>
              <w:t xml:space="preserve"> 1.2.</w:t>
            </w:r>
          </w:p>
        </w:tc>
        <w:tc>
          <w:tcPr>
            <w:tcW w:w="6524" w:type="dxa"/>
            <w:tcBorders>
              <w:top w:val="single" w:sz="4" w:space="0" w:color="auto"/>
              <w:left w:val="single" w:sz="4" w:space="0" w:color="auto"/>
              <w:bottom w:val="single" w:sz="4" w:space="0" w:color="auto"/>
              <w:right w:val="single" w:sz="4" w:space="0" w:color="auto"/>
            </w:tcBorders>
          </w:tcPr>
          <w:p w:rsidR="00676CA4" w:rsidRPr="005142E8" w:rsidRDefault="00676CA4" w:rsidP="00A93FE9">
            <w:pPr>
              <w:spacing w:line="240" w:lineRule="atLeast"/>
              <w:jc w:val="both"/>
              <w:rPr>
                <w:rFonts w:ascii="Times New Roman" w:hAnsi="Times New Roman" w:cs="Times New Roman"/>
                <w:i/>
              </w:rPr>
            </w:pPr>
            <w:r>
              <w:rPr>
                <w:rFonts w:ascii="Times New Roman" w:hAnsi="Times New Roman" w:cs="Times New Roman"/>
                <w:i/>
              </w:rPr>
              <w:t>1.2.</w:t>
            </w:r>
            <w:r w:rsidRPr="005142E8">
              <w:rPr>
                <w:rFonts w:ascii="Times New Roman" w:hAnsi="Times New Roman" w:cs="Times New Roman"/>
                <w:i/>
              </w:rPr>
              <w:t>Līgums arī nosaka kārtību, kādā, 5 gadu laikā no līguma spēkā stāšanās dienas, Pasūtītājs pasūta un Izpildītājs sniedz papildus TIDA uzturēšanas pakalpojumus, papildus programmatūras licences, kā arī nosaka Izmaiņu pieprasījumu pasūtīšanas un realizācijas kārtību.</w:t>
            </w:r>
          </w:p>
          <w:p w:rsidR="00676CA4" w:rsidRPr="005142E8" w:rsidRDefault="00676CA4" w:rsidP="00A93FE9">
            <w:pPr>
              <w:spacing w:after="0" w:line="240" w:lineRule="atLeast"/>
              <w:jc w:val="both"/>
              <w:rPr>
                <w:rFonts w:ascii="Times New Roman" w:hAnsi="Times New Roman" w:cs="Times New Roman"/>
                <w:bCs/>
              </w:rPr>
            </w:pPr>
            <w:r w:rsidRPr="005142E8">
              <w:rPr>
                <w:rFonts w:ascii="Times New Roman" w:hAnsi="Times New Roman" w:cs="Times New Roman"/>
                <w:b/>
                <w:bCs/>
                <w:u w:val="single"/>
              </w:rPr>
              <w:t>Jautājums Nr.8</w:t>
            </w:r>
            <w:r w:rsidRPr="005142E8">
              <w:rPr>
                <w:rFonts w:ascii="Times New Roman" w:hAnsi="Times New Roman" w:cs="Times New Roman"/>
                <w:bCs/>
              </w:rPr>
              <w:t>: Vai pareizi saprotam, ka gadījumā, ja sistēmas ražotāja licenču izplatīšanas modelis paredz licenču līguma slēgšanu tieši ar Pasūtītāju (nevis caur ražotāja partneriem), tad līgums ar Izpildītāju (ražotāja partneri) varēs tikt atbilstoši pielāgots?</w:t>
            </w:r>
          </w:p>
          <w:p w:rsidR="00676CA4" w:rsidRPr="005142E8" w:rsidRDefault="00676CA4" w:rsidP="00A93FE9">
            <w:pPr>
              <w:spacing w:after="0" w:line="240" w:lineRule="atLeast"/>
              <w:jc w:val="both"/>
              <w:rPr>
                <w:rFonts w:ascii="Times New Roman" w:hAnsi="Times New Roman" w:cs="Times New Roman"/>
                <w:bCs/>
              </w:rPr>
            </w:pPr>
            <w:r w:rsidRPr="005142E8">
              <w:rPr>
                <w:rFonts w:ascii="Times New Roman" w:hAnsi="Times New Roman" w:cs="Times New Roman"/>
                <w:b/>
                <w:bCs/>
              </w:rPr>
              <w:t xml:space="preserve">Atbilde: </w:t>
            </w:r>
            <w:r w:rsidRPr="005142E8">
              <w:rPr>
                <w:rFonts w:ascii="Times New Roman" w:hAnsi="Times New Roman" w:cs="Times New Roman"/>
                <w:bCs/>
              </w:rPr>
              <w:t xml:space="preserve">Pasūtītājs slēgs līgumu ar Izpildītāju (iepirkuma uzvarētāju); līguma izpilde, kā arī licenču, darbu un pakalpojumu apmaksa notiks šā līguma ietvaros. Ja ražotāja licenču izplatīšanas modelis paredz, ka Pasūtītājam ir jāparaksta licenču līgums (piemēram, līgums, kurā ir atrunāti licenču lietošanas noteikumi) ar programmatūras ražotāju, tad tas ir iespējams, un līgums ar Izpildītāju (ražotāja partneri) varēs tikt </w:t>
            </w:r>
            <w:r w:rsidRPr="005142E8">
              <w:rPr>
                <w:rFonts w:ascii="Times New Roman" w:hAnsi="Times New Roman" w:cs="Times New Roman"/>
                <w:bCs/>
              </w:rPr>
              <w:lastRenderedPageBreak/>
              <w:t>atbilstoši pielāgots.</w:t>
            </w:r>
          </w:p>
          <w:p w:rsidR="00676CA4" w:rsidRPr="005142E8" w:rsidRDefault="00676CA4" w:rsidP="00A93FE9">
            <w:pPr>
              <w:spacing w:line="240" w:lineRule="atLeast"/>
              <w:jc w:val="both"/>
              <w:rPr>
                <w:rFonts w:ascii="Times New Roman" w:hAnsi="Times New Roman" w:cs="Times New Roman"/>
                <w:b/>
                <w:bCs/>
              </w:rPr>
            </w:pPr>
          </w:p>
          <w:p w:rsidR="00676CA4" w:rsidRPr="005142E8" w:rsidRDefault="00676CA4" w:rsidP="00A93FE9">
            <w:pPr>
              <w:spacing w:line="240" w:lineRule="atLeast"/>
              <w:jc w:val="both"/>
              <w:rPr>
                <w:rFonts w:ascii="Times New Roman" w:hAnsi="Times New Roman" w:cs="Times New Roman"/>
                <w:i/>
              </w:rPr>
            </w:pPr>
            <w:r w:rsidRPr="005142E8">
              <w:rPr>
                <w:rFonts w:ascii="Times New Roman" w:hAnsi="Times New Roman" w:cs="Times New Roman"/>
                <w:i/>
              </w:rPr>
              <w:t xml:space="preserve">1.2. </w:t>
            </w:r>
            <w:proofErr w:type="spellStart"/>
            <w:r w:rsidRPr="005142E8">
              <w:rPr>
                <w:rFonts w:ascii="Times New Roman" w:hAnsi="Times New Roman" w:cs="Times New Roman"/>
                <w:i/>
              </w:rPr>
              <w:t>The</w:t>
            </w:r>
            <w:proofErr w:type="spellEnd"/>
            <w:r w:rsidRPr="005142E8">
              <w:rPr>
                <w:rFonts w:ascii="Times New Roman" w:hAnsi="Times New Roman" w:cs="Times New Roman"/>
                <w:i/>
              </w:rPr>
              <w:t xml:space="preserve"> </w:t>
            </w:r>
            <w:proofErr w:type="spellStart"/>
            <w:r w:rsidRPr="005142E8">
              <w:rPr>
                <w:rFonts w:ascii="Times New Roman" w:hAnsi="Times New Roman" w:cs="Times New Roman"/>
                <w:i/>
              </w:rPr>
              <w:t>agreement</w:t>
            </w:r>
            <w:proofErr w:type="spellEnd"/>
            <w:r w:rsidRPr="005142E8">
              <w:rPr>
                <w:rFonts w:ascii="Times New Roman" w:hAnsi="Times New Roman" w:cs="Times New Roman"/>
                <w:i/>
              </w:rPr>
              <w:t xml:space="preserve"> </w:t>
            </w:r>
            <w:proofErr w:type="spellStart"/>
            <w:r w:rsidRPr="005142E8">
              <w:rPr>
                <w:rFonts w:ascii="Times New Roman" w:hAnsi="Times New Roman" w:cs="Times New Roman"/>
                <w:i/>
              </w:rPr>
              <w:t>also</w:t>
            </w:r>
            <w:proofErr w:type="spellEnd"/>
            <w:r w:rsidRPr="005142E8">
              <w:rPr>
                <w:rFonts w:ascii="Times New Roman" w:hAnsi="Times New Roman" w:cs="Times New Roman"/>
                <w:i/>
              </w:rPr>
              <w:t xml:space="preserve"> </w:t>
            </w:r>
            <w:proofErr w:type="spellStart"/>
            <w:r w:rsidRPr="005142E8">
              <w:rPr>
                <w:rFonts w:ascii="Times New Roman" w:hAnsi="Times New Roman" w:cs="Times New Roman"/>
                <w:i/>
              </w:rPr>
              <w:t>determines</w:t>
            </w:r>
            <w:proofErr w:type="spellEnd"/>
            <w:r w:rsidRPr="005142E8">
              <w:rPr>
                <w:rFonts w:ascii="Times New Roman" w:hAnsi="Times New Roman" w:cs="Times New Roman"/>
                <w:i/>
              </w:rPr>
              <w:t xml:space="preserve"> </w:t>
            </w:r>
            <w:proofErr w:type="spellStart"/>
            <w:r w:rsidRPr="005142E8">
              <w:rPr>
                <w:rFonts w:ascii="Times New Roman" w:hAnsi="Times New Roman" w:cs="Times New Roman"/>
                <w:i/>
              </w:rPr>
              <w:t>the</w:t>
            </w:r>
            <w:proofErr w:type="spellEnd"/>
            <w:r w:rsidRPr="005142E8">
              <w:rPr>
                <w:rFonts w:ascii="Times New Roman" w:hAnsi="Times New Roman" w:cs="Times New Roman"/>
                <w:i/>
              </w:rPr>
              <w:t xml:space="preserve"> </w:t>
            </w:r>
            <w:proofErr w:type="spellStart"/>
            <w:r w:rsidRPr="005142E8">
              <w:rPr>
                <w:rFonts w:ascii="Times New Roman" w:hAnsi="Times New Roman" w:cs="Times New Roman"/>
                <w:i/>
              </w:rPr>
              <w:t>procedure</w:t>
            </w:r>
            <w:proofErr w:type="spellEnd"/>
            <w:r w:rsidRPr="005142E8">
              <w:rPr>
                <w:rFonts w:ascii="Times New Roman" w:hAnsi="Times New Roman" w:cs="Times New Roman"/>
                <w:i/>
              </w:rPr>
              <w:t xml:space="preserve"> </w:t>
            </w:r>
            <w:proofErr w:type="spellStart"/>
            <w:r w:rsidRPr="005142E8">
              <w:rPr>
                <w:rFonts w:ascii="Times New Roman" w:hAnsi="Times New Roman" w:cs="Times New Roman"/>
                <w:i/>
              </w:rPr>
              <w:t>for</w:t>
            </w:r>
            <w:proofErr w:type="spellEnd"/>
            <w:r w:rsidRPr="005142E8">
              <w:rPr>
                <w:rFonts w:ascii="Times New Roman" w:hAnsi="Times New Roman" w:cs="Times New Roman"/>
                <w:i/>
              </w:rPr>
              <w:t xml:space="preserve"> </w:t>
            </w:r>
            <w:proofErr w:type="spellStart"/>
            <w:r w:rsidRPr="005142E8">
              <w:rPr>
                <w:rFonts w:ascii="Times New Roman" w:hAnsi="Times New Roman" w:cs="Times New Roman"/>
                <w:i/>
              </w:rPr>
              <w:t>the</w:t>
            </w:r>
            <w:proofErr w:type="spellEnd"/>
            <w:r w:rsidRPr="005142E8">
              <w:rPr>
                <w:rFonts w:ascii="Times New Roman" w:hAnsi="Times New Roman" w:cs="Times New Roman"/>
                <w:i/>
              </w:rPr>
              <w:t xml:space="preserve"> </w:t>
            </w:r>
            <w:proofErr w:type="spellStart"/>
            <w:r w:rsidRPr="005142E8">
              <w:rPr>
                <w:rFonts w:ascii="Times New Roman" w:hAnsi="Times New Roman" w:cs="Times New Roman"/>
                <w:i/>
              </w:rPr>
              <w:t>Purchaser</w:t>
            </w:r>
            <w:proofErr w:type="spellEnd"/>
            <w:r w:rsidRPr="005142E8">
              <w:rPr>
                <w:rFonts w:ascii="Times New Roman" w:hAnsi="Times New Roman" w:cs="Times New Roman"/>
                <w:i/>
              </w:rPr>
              <w:t xml:space="preserve"> to </w:t>
            </w:r>
            <w:proofErr w:type="spellStart"/>
            <w:r w:rsidRPr="005142E8">
              <w:rPr>
                <w:rFonts w:ascii="Times New Roman" w:hAnsi="Times New Roman" w:cs="Times New Roman"/>
                <w:i/>
              </w:rPr>
              <w:t>order</w:t>
            </w:r>
            <w:proofErr w:type="spellEnd"/>
            <w:r w:rsidRPr="005142E8">
              <w:rPr>
                <w:rFonts w:ascii="Times New Roman" w:hAnsi="Times New Roman" w:cs="Times New Roman"/>
                <w:i/>
              </w:rPr>
              <w:t xml:space="preserve"> </w:t>
            </w:r>
            <w:proofErr w:type="spellStart"/>
            <w:r w:rsidRPr="005142E8">
              <w:rPr>
                <w:rFonts w:ascii="Times New Roman" w:hAnsi="Times New Roman" w:cs="Times New Roman"/>
                <w:i/>
              </w:rPr>
              <w:t>and</w:t>
            </w:r>
            <w:proofErr w:type="spellEnd"/>
            <w:r w:rsidRPr="005142E8">
              <w:rPr>
                <w:rFonts w:ascii="Times New Roman" w:hAnsi="Times New Roman" w:cs="Times New Roman"/>
                <w:i/>
              </w:rPr>
              <w:t xml:space="preserve"> </w:t>
            </w:r>
            <w:proofErr w:type="spellStart"/>
            <w:r w:rsidRPr="005142E8">
              <w:rPr>
                <w:rFonts w:ascii="Times New Roman" w:hAnsi="Times New Roman" w:cs="Times New Roman"/>
                <w:i/>
              </w:rPr>
              <w:t>for</w:t>
            </w:r>
            <w:proofErr w:type="spellEnd"/>
            <w:r w:rsidRPr="005142E8">
              <w:rPr>
                <w:rFonts w:ascii="Times New Roman" w:hAnsi="Times New Roman" w:cs="Times New Roman"/>
                <w:i/>
              </w:rPr>
              <w:t xml:space="preserve"> </w:t>
            </w:r>
            <w:proofErr w:type="spellStart"/>
            <w:r w:rsidRPr="005142E8">
              <w:rPr>
                <w:rFonts w:ascii="Times New Roman" w:hAnsi="Times New Roman" w:cs="Times New Roman"/>
                <w:i/>
              </w:rPr>
              <w:t>the</w:t>
            </w:r>
            <w:proofErr w:type="spellEnd"/>
            <w:r w:rsidRPr="005142E8">
              <w:rPr>
                <w:rFonts w:ascii="Times New Roman" w:hAnsi="Times New Roman" w:cs="Times New Roman"/>
                <w:i/>
              </w:rPr>
              <w:t xml:space="preserve"> </w:t>
            </w:r>
            <w:proofErr w:type="spellStart"/>
            <w:r w:rsidRPr="005142E8">
              <w:rPr>
                <w:rFonts w:ascii="Times New Roman" w:hAnsi="Times New Roman" w:cs="Times New Roman"/>
                <w:i/>
              </w:rPr>
              <w:t>Contractor</w:t>
            </w:r>
            <w:proofErr w:type="spellEnd"/>
            <w:r w:rsidRPr="005142E8">
              <w:rPr>
                <w:rFonts w:ascii="Times New Roman" w:hAnsi="Times New Roman" w:cs="Times New Roman"/>
                <w:i/>
              </w:rPr>
              <w:t xml:space="preserve"> to </w:t>
            </w:r>
            <w:proofErr w:type="spellStart"/>
            <w:r w:rsidRPr="005142E8">
              <w:rPr>
                <w:rFonts w:ascii="Times New Roman" w:hAnsi="Times New Roman" w:cs="Times New Roman"/>
                <w:i/>
              </w:rPr>
              <w:t>provide</w:t>
            </w:r>
            <w:proofErr w:type="spellEnd"/>
            <w:r w:rsidRPr="005142E8">
              <w:rPr>
                <w:rFonts w:ascii="Times New Roman" w:hAnsi="Times New Roman" w:cs="Times New Roman"/>
                <w:i/>
              </w:rPr>
              <w:t xml:space="preserve"> </w:t>
            </w:r>
            <w:proofErr w:type="spellStart"/>
            <w:r w:rsidRPr="005142E8">
              <w:rPr>
                <w:rFonts w:ascii="Times New Roman" w:hAnsi="Times New Roman" w:cs="Times New Roman"/>
                <w:i/>
              </w:rPr>
              <w:t>additional</w:t>
            </w:r>
            <w:proofErr w:type="spellEnd"/>
            <w:r w:rsidRPr="005142E8">
              <w:rPr>
                <w:rFonts w:ascii="Times New Roman" w:hAnsi="Times New Roman" w:cs="Times New Roman"/>
                <w:i/>
              </w:rPr>
              <w:t xml:space="preserve"> TIDA </w:t>
            </w:r>
            <w:proofErr w:type="spellStart"/>
            <w:r w:rsidRPr="005142E8">
              <w:rPr>
                <w:rFonts w:ascii="Times New Roman" w:hAnsi="Times New Roman" w:cs="Times New Roman"/>
                <w:i/>
              </w:rPr>
              <w:t>maintenance</w:t>
            </w:r>
            <w:proofErr w:type="spellEnd"/>
            <w:r w:rsidRPr="005142E8">
              <w:rPr>
                <w:rFonts w:ascii="Times New Roman" w:hAnsi="Times New Roman" w:cs="Times New Roman"/>
                <w:i/>
              </w:rPr>
              <w:t xml:space="preserve"> </w:t>
            </w:r>
            <w:proofErr w:type="spellStart"/>
            <w:r w:rsidRPr="005142E8">
              <w:rPr>
                <w:rFonts w:ascii="Times New Roman" w:hAnsi="Times New Roman" w:cs="Times New Roman"/>
                <w:i/>
              </w:rPr>
              <w:t>services</w:t>
            </w:r>
            <w:proofErr w:type="spellEnd"/>
            <w:r w:rsidRPr="005142E8">
              <w:rPr>
                <w:rFonts w:ascii="Times New Roman" w:hAnsi="Times New Roman" w:cs="Times New Roman"/>
                <w:i/>
              </w:rPr>
              <w:t xml:space="preserve">, </w:t>
            </w:r>
            <w:proofErr w:type="spellStart"/>
            <w:r w:rsidRPr="005142E8">
              <w:rPr>
                <w:rFonts w:ascii="Times New Roman" w:hAnsi="Times New Roman" w:cs="Times New Roman"/>
                <w:i/>
              </w:rPr>
              <w:t>additional</w:t>
            </w:r>
            <w:proofErr w:type="spellEnd"/>
            <w:r w:rsidRPr="005142E8">
              <w:rPr>
                <w:rFonts w:ascii="Times New Roman" w:hAnsi="Times New Roman" w:cs="Times New Roman"/>
                <w:i/>
              </w:rPr>
              <w:t xml:space="preserve"> </w:t>
            </w:r>
            <w:proofErr w:type="spellStart"/>
            <w:r w:rsidRPr="005142E8">
              <w:rPr>
                <w:rFonts w:ascii="Times New Roman" w:hAnsi="Times New Roman" w:cs="Times New Roman"/>
                <w:i/>
              </w:rPr>
              <w:t>software</w:t>
            </w:r>
            <w:proofErr w:type="spellEnd"/>
            <w:r w:rsidRPr="005142E8">
              <w:rPr>
                <w:rFonts w:ascii="Times New Roman" w:hAnsi="Times New Roman" w:cs="Times New Roman"/>
                <w:i/>
              </w:rPr>
              <w:t xml:space="preserve"> </w:t>
            </w:r>
            <w:proofErr w:type="spellStart"/>
            <w:r w:rsidRPr="005142E8">
              <w:rPr>
                <w:rFonts w:ascii="Times New Roman" w:hAnsi="Times New Roman" w:cs="Times New Roman"/>
                <w:i/>
              </w:rPr>
              <w:t>licenses</w:t>
            </w:r>
            <w:proofErr w:type="spellEnd"/>
            <w:r w:rsidRPr="005142E8">
              <w:rPr>
                <w:rFonts w:ascii="Times New Roman" w:hAnsi="Times New Roman" w:cs="Times New Roman"/>
                <w:i/>
              </w:rPr>
              <w:t xml:space="preserve"> </w:t>
            </w:r>
            <w:proofErr w:type="spellStart"/>
            <w:r w:rsidRPr="005142E8">
              <w:rPr>
                <w:rFonts w:ascii="Times New Roman" w:hAnsi="Times New Roman" w:cs="Times New Roman"/>
                <w:i/>
              </w:rPr>
              <w:t>and</w:t>
            </w:r>
            <w:proofErr w:type="spellEnd"/>
            <w:r w:rsidRPr="005142E8">
              <w:rPr>
                <w:rFonts w:ascii="Times New Roman" w:hAnsi="Times New Roman" w:cs="Times New Roman"/>
                <w:i/>
              </w:rPr>
              <w:t xml:space="preserve"> </w:t>
            </w:r>
            <w:proofErr w:type="spellStart"/>
            <w:r w:rsidRPr="005142E8">
              <w:rPr>
                <w:rFonts w:ascii="Times New Roman" w:hAnsi="Times New Roman" w:cs="Times New Roman"/>
                <w:i/>
              </w:rPr>
              <w:t>determines</w:t>
            </w:r>
            <w:proofErr w:type="spellEnd"/>
            <w:r w:rsidRPr="005142E8">
              <w:rPr>
                <w:rFonts w:ascii="Times New Roman" w:hAnsi="Times New Roman" w:cs="Times New Roman"/>
                <w:i/>
              </w:rPr>
              <w:t xml:space="preserve"> </w:t>
            </w:r>
            <w:proofErr w:type="spellStart"/>
            <w:r w:rsidRPr="005142E8">
              <w:rPr>
                <w:rFonts w:ascii="Times New Roman" w:hAnsi="Times New Roman" w:cs="Times New Roman"/>
                <w:i/>
              </w:rPr>
              <w:t>the</w:t>
            </w:r>
            <w:proofErr w:type="spellEnd"/>
            <w:r w:rsidRPr="005142E8">
              <w:rPr>
                <w:rFonts w:ascii="Times New Roman" w:hAnsi="Times New Roman" w:cs="Times New Roman"/>
                <w:i/>
              </w:rPr>
              <w:t xml:space="preserve"> </w:t>
            </w:r>
            <w:proofErr w:type="spellStart"/>
            <w:r w:rsidRPr="005142E8">
              <w:rPr>
                <w:rFonts w:ascii="Times New Roman" w:hAnsi="Times New Roman" w:cs="Times New Roman"/>
                <w:i/>
              </w:rPr>
              <w:t>procedure</w:t>
            </w:r>
            <w:proofErr w:type="spellEnd"/>
            <w:r w:rsidRPr="005142E8">
              <w:rPr>
                <w:rFonts w:ascii="Times New Roman" w:hAnsi="Times New Roman" w:cs="Times New Roman"/>
                <w:i/>
              </w:rPr>
              <w:t xml:space="preserve"> </w:t>
            </w:r>
            <w:proofErr w:type="spellStart"/>
            <w:r w:rsidRPr="005142E8">
              <w:rPr>
                <w:rFonts w:ascii="Times New Roman" w:hAnsi="Times New Roman" w:cs="Times New Roman"/>
                <w:i/>
              </w:rPr>
              <w:t>for</w:t>
            </w:r>
            <w:proofErr w:type="spellEnd"/>
            <w:r w:rsidRPr="005142E8">
              <w:rPr>
                <w:rFonts w:ascii="Times New Roman" w:hAnsi="Times New Roman" w:cs="Times New Roman"/>
                <w:i/>
              </w:rPr>
              <w:t xml:space="preserve"> </w:t>
            </w:r>
            <w:proofErr w:type="spellStart"/>
            <w:r w:rsidRPr="005142E8">
              <w:rPr>
                <w:rFonts w:ascii="Times New Roman" w:hAnsi="Times New Roman" w:cs="Times New Roman"/>
                <w:i/>
              </w:rPr>
              <w:t>the</w:t>
            </w:r>
            <w:proofErr w:type="spellEnd"/>
            <w:r w:rsidRPr="005142E8">
              <w:rPr>
                <w:rFonts w:ascii="Times New Roman" w:hAnsi="Times New Roman" w:cs="Times New Roman"/>
                <w:i/>
              </w:rPr>
              <w:t xml:space="preserve"> </w:t>
            </w:r>
            <w:proofErr w:type="spellStart"/>
            <w:r w:rsidRPr="005142E8">
              <w:rPr>
                <w:rFonts w:ascii="Times New Roman" w:hAnsi="Times New Roman" w:cs="Times New Roman"/>
                <w:i/>
              </w:rPr>
              <w:t>ordering</w:t>
            </w:r>
            <w:proofErr w:type="spellEnd"/>
            <w:r w:rsidRPr="005142E8">
              <w:rPr>
                <w:rFonts w:ascii="Times New Roman" w:hAnsi="Times New Roman" w:cs="Times New Roman"/>
                <w:i/>
              </w:rPr>
              <w:t xml:space="preserve"> </w:t>
            </w:r>
            <w:proofErr w:type="spellStart"/>
            <w:r w:rsidRPr="005142E8">
              <w:rPr>
                <w:rFonts w:ascii="Times New Roman" w:hAnsi="Times New Roman" w:cs="Times New Roman"/>
                <w:i/>
              </w:rPr>
              <w:t>and</w:t>
            </w:r>
            <w:proofErr w:type="spellEnd"/>
            <w:r w:rsidRPr="005142E8">
              <w:rPr>
                <w:rFonts w:ascii="Times New Roman" w:hAnsi="Times New Roman" w:cs="Times New Roman"/>
                <w:i/>
              </w:rPr>
              <w:t xml:space="preserve"> </w:t>
            </w:r>
            <w:proofErr w:type="spellStart"/>
            <w:r w:rsidRPr="005142E8">
              <w:rPr>
                <w:rFonts w:ascii="Times New Roman" w:hAnsi="Times New Roman" w:cs="Times New Roman"/>
                <w:i/>
              </w:rPr>
              <w:t>realization</w:t>
            </w:r>
            <w:proofErr w:type="spellEnd"/>
            <w:r w:rsidRPr="005142E8">
              <w:rPr>
                <w:rFonts w:ascii="Times New Roman" w:hAnsi="Times New Roman" w:cs="Times New Roman"/>
                <w:i/>
              </w:rPr>
              <w:t xml:space="preserve"> </w:t>
            </w:r>
            <w:proofErr w:type="spellStart"/>
            <w:r w:rsidRPr="005142E8">
              <w:rPr>
                <w:rFonts w:ascii="Times New Roman" w:hAnsi="Times New Roman" w:cs="Times New Roman"/>
                <w:i/>
              </w:rPr>
              <w:t>of</w:t>
            </w:r>
            <w:proofErr w:type="spellEnd"/>
            <w:r w:rsidRPr="005142E8">
              <w:rPr>
                <w:rFonts w:ascii="Times New Roman" w:hAnsi="Times New Roman" w:cs="Times New Roman"/>
                <w:i/>
              </w:rPr>
              <w:t xml:space="preserve"> </w:t>
            </w:r>
            <w:proofErr w:type="spellStart"/>
            <w:r w:rsidRPr="005142E8">
              <w:rPr>
                <w:rFonts w:ascii="Times New Roman" w:hAnsi="Times New Roman" w:cs="Times New Roman"/>
                <w:i/>
              </w:rPr>
              <w:t>the</w:t>
            </w:r>
            <w:proofErr w:type="spellEnd"/>
            <w:r w:rsidRPr="005142E8">
              <w:rPr>
                <w:rFonts w:ascii="Times New Roman" w:hAnsi="Times New Roman" w:cs="Times New Roman"/>
                <w:i/>
              </w:rPr>
              <w:t xml:space="preserve"> </w:t>
            </w:r>
            <w:proofErr w:type="spellStart"/>
            <w:r w:rsidRPr="005142E8">
              <w:rPr>
                <w:rFonts w:ascii="Times New Roman" w:hAnsi="Times New Roman" w:cs="Times New Roman"/>
                <w:i/>
              </w:rPr>
              <w:t>Change</w:t>
            </w:r>
            <w:proofErr w:type="spellEnd"/>
            <w:r w:rsidRPr="005142E8">
              <w:rPr>
                <w:rFonts w:ascii="Times New Roman" w:hAnsi="Times New Roman" w:cs="Times New Roman"/>
                <w:i/>
              </w:rPr>
              <w:t xml:space="preserve"> </w:t>
            </w:r>
            <w:proofErr w:type="spellStart"/>
            <w:r w:rsidRPr="005142E8">
              <w:rPr>
                <w:rFonts w:ascii="Times New Roman" w:hAnsi="Times New Roman" w:cs="Times New Roman"/>
                <w:i/>
              </w:rPr>
              <w:t>Request</w:t>
            </w:r>
            <w:proofErr w:type="spellEnd"/>
            <w:r w:rsidRPr="005142E8">
              <w:rPr>
                <w:rFonts w:ascii="Times New Roman" w:hAnsi="Times New Roman" w:cs="Times New Roman"/>
                <w:i/>
              </w:rPr>
              <w:t xml:space="preserve"> </w:t>
            </w:r>
            <w:proofErr w:type="spellStart"/>
            <w:r w:rsidRPr="005142E8">
              <w:rPr>
                <w:rFonts w:ascii="Times New Roman" w:hAnsi="Times New Roman" w:cs="Times New Roman"/>
                <w:i/>
              </w:rPr>
              <w:t>works</w:t>
            </w:r>
            <w:proofErr w:type="spellEnd"/>
            <w:r w:rsidRPr="005142E8">
              <w:rPr>
                <w:rFonts w:ascii="Times New Roman" w:hAnsi="Times New Roman" w:cs="Times New Roman"/>
                <w:i/>
              </w:rPr>
              <w:t xml:space="preserve"> </w:t>
            </w:r>
            <w:proofErr w:type="spellStart"/>
            <w:r w:rsidRPr="005142E8">
              <w:rPr>
                <w:rFonts w:ascii="Times New Roman" w:hAnsi="Times New Roman" w:cs="Times New Roman"/>
                <w:i/>
              </w:rPr>
              <w:t>of</w:t>
            </w:r>
            <w:proofErr w:type="spellEnd"/>
            <w:r w:rsidRPr="005142E8">
              <w:rPr>
                <w:rFonts w:ascii="Times New Roman" w:hAnsi="Times New Roman" w:cs="Times New Roman"/>
                <w:i/>
              </w:rPr>
              <w:t xml:space="preserve"> </w:t>
            </w:r>
            <w:proofErr w:type="spellStart"/>
            <w:r w:rsidRPr="005142E8">
              <w:rPr>
                <w:rFonts w:ascii="Times New Roman" w:hAnsi="Times New Roman" w:cs="Times New Roman"/>
                <w:i/>
              </w:rPr>
              <w:t>the</w:t>
            </w:r>
            <w:proofErr w:type="spellEnd"/>
            <w:r w:rsidRPr="005142E8">
              <w:rPr>
                <w:rFonts w:ascii="Times New Roman" w:hAnsi="Times New Roman" w:cs="Times New Roman"/>
                <w:i/>
              </w:rPr>
              <w:t xml:space="preserve"> TIDA </w:t>
            </w:r>
            <w:proofErr w:type="spellStart"/>
            <w:r w:rsidRPr="005142E8">
              <w:rPr>
                <w:rFonts w:ascii="Times New Roman" w:hAnsi="Times New Roman" w:cs="Times New Roman"/>
                <w:i/>
              </w:rPr>
              <w:t>within</w:t>
            </w:r>
            <w:proofErr w:type="spellEnd"/>
            <w:r w:rsidRPr="005142E8">
              <w:rPr>
                <w:rFonts w:ascii="Times New Roman" w:hAnsi="Times New Roman" w:cs="Times New Roman"/>
                <w:i/>
              </w:rPr>
              <w:t xml:space="preserve"> 5 </w:t>
            </w:r>
            <w:proofErr w:type="spellStart"/>
            <w:r w:rsidRPr="005142E8">
              <w:rPr>
                <w:rFonts w:ascii="Times New Roman" w:hAnsi="Times New Roman" w:cs="Times New Roman"/>
                <w:i/>
              </w:rPr>
              <w:t>years</w:t>
            </w:r>
            <w:proofErr w:type="spellEnd"/>
            <w:r w:rsidRPr="005142E8">
              <w:rPr>
                <w:rFonts w:ascii="Times New Roman" w:hAnsi="Times New Roman" w:cs="Times New Roman"/>
                <w:i/>
              </w:rPr>
              <w:t xml:space="preserve"> </w:t>
            </w:r>
            <w:proofErr w:type="spellStart"/>
            <w:r w:rsidRPr="005142E8">
              <w:rPr>
                <w:rFonts w:ascii="Times New Roman" w:hAnsi="Times New Roman" w:cs="Times New Roman"/>
                <w:i/>
              </w:rPr>
              <w:t>from</w:t>
            </w:r>
            <w:proofErr w:type="spellEnd"/>
            <w:r w:rsidRPr="005142E8">
              <w:rPr>
                <w:rFonts w:ascii="Times New Roman" w:hAnsi="Times New Roman" w:cs="Times New Roman"/>
                <w:i/>
              </w:rPr>
              <w:t xml:space="preserve"> </w:t>
            </w:r>
            <w:proofErr w:type="spellStart"/>
            <w:r w:rsidRPr="005142E8">
              <w:rPr>
                <w:rFonts w:ascii="Times New Roman" w:hAnsi="Times New Roman" w:cs="Times New Roman"/>
                <w:i/>
              </w:rPr>
              <w:t>the</w:t>
            </w:r>
            <w:proofErr w:type="spellEnd"/>
            <w:r w:rsidRPr="005142E8">
              <w:rPr>
                <w:rFonts w:ascii="Times New Roman" w:hAnsi="Times New Roman" w:cs="Times New Roman"/>
                <w:i/>
              </w:rPr>
              <w:t xml:space="preserve"> </w:t>
            </w:r>
            <w:proofErr w:type="spellStart"/>
            <w:r w:rsidRPr="005142E8">
              <w:rPr>
                <w:rFonts w:ascii="Times New Roman" w:hAnsi="Times New Roman" w:cs="Times New Roman"/>
                <w:i/>
              </w:rPr>
              <w:t>date</w:t>
            </w:r>
            <w:proofErr w:type="spellEnd"/>
            <w:r w:rsidRPr="005142E8">
              <w:rPr>
                <w:rFonts w:ascii="Times New Roman" w:hAnsi="Times New Roman" w:cs="Times New Roman"/>
                <w:i/>
              </w:rPr>
              <w:t xml:space="preserve"> </w:t>
            </w:r>
            <w:proofErr w:type="spellStart"/>
            <w:r w:rsidRPr="005142E8">
              <w:rPr>
                <w:rFonts w:ascii="Times New Roman" w:hAnsi="Times New Roman" w:cs="Times New Roman"/>
                <w:i/>
              </w:rPr>
              <w:t>of</w:t>
            </w:r>
            <w:proofErr w:type="spellEnd"/>
            <w:r w:rsidRPr="005142E8">
              <w:rPr>
                <w:rFonts w:ascii="Times New Roman" w:hAnsi="Times New Roman" w:cs="Times New Roman"/>
                <w:i/>
              </w:rPr>
              <w:t xml:space="preserve"> </w:t>
            </w:r>
            <w:proofErr w:type="spellStart"/>
            <w:r w:rsidRPr="005142E8">
              <w:rPr>
                <w:rFonts w:ascii="Times New Roman" w:hAnsi="Times New Roman" w:cs="Times New Roman"/>
                <w:i/>
              </w:rPr>
              <w:t>entry</w:t>
            </w:r>
            <w:proofErr w:type="spellEnd"/>
            <w:r w:rsidRPr="005142E8">
              <w:rPr>
                <w:rFonts w:ascii="Times New Roman" w:hAnsi="Times New Roman" w:cs="Times New Roman"/>
                <w:i/>
              </w:rPr>
              <w:t xml:space="preserve"> </w:t>
            </w:r>
            <w:proofErr w:type="spellStart"/>
            <w:r w:rsidRPr="005142E8">
              <w:rPr>
                <w:rFonts w:ascii="Times New Roman" w:hAnsi="Times New Roman" w:cs="Times New Roman"/>
                <w:i/>
              </w:rPr>
              <w:t>into</w:t>
            </w:r>
            <w:proofErr w:type="spellEnd"/>
            <w:r w:rsidRPr="005142E8">
              <w:rPr>
                <w:rFonts w:ascii="Times New Roman" w:hAnsi="Times New Roman" w:cs="Times New Roman"/>
                <w:i/>
              </w:rPr>
              <w:t xml:space="preserve"> </w:t>
            </w:r>
            <w:proofErr w:type="spellStart"/>
            <w:r w:rsidRPr="005142E8">
              <w:rPr>
                <w:rFonts w:ascii="Times New Roman" w:hAnsi="Times New Roman" w:cs="Times New Roman"/>
                <w:i/>
              </w:rPr>
              <w:t>force</w:t>
            </w:r>
            <w:proofErr w:type="spellEnd"/>
            <w:r w:rsidRPr="005142E8">
              <w:rPr>
                <w:rFonts w:ascii="Times New Roman" w:hAnsi="Times New Roman" w:cs="Times New Roman"/>
                <w:i/>
              </w:rPr>
              <w:t xml:space="preserve"> </w:t>
            </w:r>
            <w:proofErr w:type="spellStart"/>
            <w:r w:rsidRPr="005142E8">
              <w:rPr>
                <w:rFonts w:ascii="Times New Roman" w:hAnsi="Times New Roman" w:cs="Times New Roman"/>
                <w:i/>
              </w:rPr>
              <w:t>of</w:t>
            </w:r>
            <w:proofErr w:type="spellEnd"/>
            <w:r w:rsidRPr="005142E8">
              <w:rPr>
                <w:rFonts w:ascii="Times New Roman" w:hAnsi="Times New Roman" w:cs="Times New Roman"/>
                <w:i/>
              </w:rPr>
              <w:t xml:space="preserve"> </w:t>
            </w:r>
            <w:proofErr w:type="spellStart"/>
            <w:r w:rsidRPr="005142E8">
              <w:rPr>
                <w:rFonts w:ascii="Times New Roman" w:hAnsi="Times New Roman" w:cs="Times New Roman"/>
                <w:i/>
              </w:rPr>
              <w:t>this</w:t>
            </w:r>
            <w:proofErr w:type="spellEnd"/>
            <w:r w:rsidRPr="005142E8">
              <w:rPr>
                <w:rFonts w:ascii="Times New Roman" w:hAnsi="Times New Roman" w:cs="Times New Roman"/>
                <w:i/>
              </w:rPr>
              <w:t xml:space="preserve"> </w:t>
            </w:r>
            <w:proofErr w:type="spellStart"/>
            <w:r w:rsidRPr="005142E8">
              <w:rPr>
                <w:rFonts w:ascii="Times New Roman" w:hAnsi="Times New Roman" w:cs="Times New Roman"/>
                <w:i/>
              </w:rPr>
              <w:t>agreement</w:t>
            </w:r>
            <w:proofErr w:type="spellEnd"/>
            <w:r w:rsidRPr="005142E8">
              <w:rPr>
                <w:rFonts w:ascii="Times New Roman" w:hAnsi="Times New Roman" w:cs="Times New Roman"/>
                <w:i/>
              </w:rPr>
              <w:t>.</w:t>
            </w:r>
          </w:p>
          <w:p w:rsidR="00676CA4" w:rsidRPr="005142E8" w:rsidRDefault="00676CA4" w:rsidP="00A93FE9">
            <w:pPr>
              <w:spacing w:after="0" w:line="240" w:lineRule="atLeast"/>
              <w:jc w:val="both"/>
              <w:rPr>
                <w:rFonts w:ascii="Times New Roman" w:hAnsi="Times New Roman" w:cs="Times New Roman"/>
                <w:bCs/>
                <w:lang w:val="en-GB"/>
              </w:rPr>
            </w:pPr>
            <w:r w:rsidRPr="005142E8">
              <w:rPr>
                <w:rFonts w:ascii="Times New Roman" w:hAnsi="Times New Roman" w:cs="Times New Roman"/>
                <w:b/>
                <w:bCs/>
                <w:lang w:val="en-GB"/>
              </w:rPr>
              <w:t>Question #8:</w:t>
            </w:r>
            <w:r w:rsidRPr="005142E8">
              <w:rPr>
                <w:rFonts w:ascii="Times New Roman" w:hAnsi="Times New Roman" w:cs="Times New Roman"/>
                <w:bCs/>
                <w:lang w:val="en-GB"/>
              </w:rPr>
              <w:t xml:space="preserve"> Do we understand correctly that in case the system vendor's licencing model requires direct licence agreement with the Purchaser (not via vendor's partners), then the contract with the Supplier (vendor's partner) may be adjusted accordingly? </w:t>
            </w:r>
          </w:p>
          <w:p w:rsidR="00676CA4" w:rsidRPr="005142E8" w:rsidRDefault="00676CA4" w:rsidP="00A93FE9">
            <w:pPr>
              <w:spacing w:after="0" w:line="240" w:lineRule="atLeast"/>
              <w:jc w:val="both"/>
              <w:rPr>
                <w:rFonts w:ascii="Times New Roman" w:hAnsi="Times New Roman" w:cs="Times New Roman"/>
              </w:rPr>
            </w:pPr>
            <w:r w:rsidRPr="005142E8">
              <w:rPr>
                <w:rFonts w:ascii="Times New Roman" w:hAnsi="Times New Roman" w:cs="Times New Roman"/>
                <w:b/>
                <w:bCs/>
                <w:lang w:val="en-GB"/>
              </w:rPr>
              <w:t xml:space="preserve">Answer: </w:t>
            </w:r>
            <w:r w:rsidRPr="005142E8">
              <w:rPr>
                <w:rFonts w:ascii="Times New Roman" w:hAnsi="Times New Roman" w:cs="Times New Roman"/>
                <w:bCs/>
                <w:lang w:val="en-GB"/>
              </w:rPr>
              <w:t>Purchaser will make agreement with the Supplier (the winner of the procurement). Execution of the Agreement, including the payments of licences, works and services will be processed according to this Agreement. If the system vendor's licencing model requires direct licence agreement between the Purchaser and software vendor (for example, an agreement which specifies the conditions of use of licences), it can be arranged, and the Agreement between the Purchaser and Supplier (vendor's partner) can be adjusted accordingly.</w:t>
            </w:r>
          </w:p>
        </w:tc>
      </w:tr>
      <w:tr w:rsidR="00676CA4" w:rsidTr="00A93FE9">
        <w:trPr>
          <w:trHeight w:val="922"/>
        </w:trPr>
        <w:tc>
          <w:tcPr>
            <w:tcW w:w="528" w:type="dxa"/>
            <w:tcBorders>
              <w:top w:val="single" w:sz="4" w:space="0" w:color="auto"/>
              <w:left w:val="single" w:sz="4" w:space="0" w:color="auto"/>
              <w:bottom w:val="single" w:sz="4" w:space="0" w:color="auto"/>
              <w:right w:val="single" w:sz="4" w:space="0" w:color="auto"/>
            </w:tcBorders>
            <w:vAlign w:val="center"/>
          </w:tcPr>
          <w:p w:rsidR="00676CA4" w:rsidRPr="005142E8" w:rsidRDefault="00676CA4" w:rsidP="00A93FE9">
            <w:pPr>
              <w:numPr>
                <w:ilvl w:val="0"/>
                <w:numId w:val="1"/>
              </w:numPr>
              <w:spacing w:after="0" w:line="360" w:lineRule="auto"/>
              <w:ind w:hanging="720"/>
              <w:jc w:val="both"/>
              <w:rPr>
                <w:rFonts w:ascii="Times New Roman" w:hAnsi="Times New Roman" w:cs="Times New Roman"/>
              </w:rPr>
            </w:pPr>
          </w:p>
        </w:tc>
        <w:tc>
          <w:tcPr>
            <w:tcW w:w="1561" w:type="dxa"/>
            <w:tcBorders>
              <w:top w:val="single" w:sz="4" w:space="0" w:color="auto"/>
              <w:left w:val="single" w:sz="4" w:space="0" w:color="auto"/>
              <w:bottom w:val="single" w:sz="4" w:space="0" w:color="auto"/>
              <w:right w:val="single" w:sz="4" w:space="0" w:color="auto"/>
            </w:tcBorders>
            <w:vAlign w:val="center"/>
          </w:tcPr>
          <w:p w:rsidR="00676CA4" w:rsidRPr="005142E8" w:rsidRDefault="00676CA4" w:rsidP="00A93FE9">
            <w:pPr>
              <w:rPr>
                <w:rFonts w:ascii="Times New Roman" w:hAnsi="Times New Roman" w:cs="Times New Roman"/>
              </w:rPr>
            </w:pPr>
            <w:r w:rsidRPr="005142E8">
              <w:rPr>
                <w:rFonts w:ascii="Times New Roman" w:hAnsi="Times New Roman" w:cs="Times New Roman"/>
              </w:rPr>
              <w:t>Nolikums, punkts 3.12.</w:t>
            </w:r>
          </w:p>
        </w:tc>
        <w:tc>
          <w:tcPr>
            <w:tcW w:w="6524" w:type="dxa"/>
            <w:tcBorders>
              <w:top w:val="single" w:sz="4" w:space="0" w:color="auto"/>
              <w:left w:val="single" w:sz="4" w:space="0" w:color="auto"/>
              <w:bottom w:val="single" w:sz="4" w:space="0" w:color="auto"/>
              <w:right w:val="single" w:sz="4" w:space="0" w:color="auto"/>
            </w:tcBorders>
          </w:tcPr>
          <w:p w:rsidR="00676CA4" w:rsidRPr="005142E8" w:rsidRDefault="00676CA4" w:rsidP="00A93FE9">
            <w:pPr>
              <w:spacing w:after="0" w:line="240" w:lineRule="atLeast"/>
              <w:jc w:val="both"/>
              <w:rPr>
                <w:rFonts w:ascii="Times New Roman" w:hAnsi="Times New Roman" w:cs="Times New Roman"/>
                <w:i/>
              </w:rPr>
            </w:pPr>
            <w:r w:rsidRPr="005142E8">
              <w:rPr>
                <w:rFonts w:ascii="Times New Roman" w:hAnsi="Times New Roman" w:cs="Times New Roman"/>
                <w:i/>
              </w:rPr>
              <w:t>1)IT projektu vadītājs kurš atbilst sekojošām prasībām:</w:t>
            </w:r>
          </w:p>
          <w:p w:rsidR="00676CA4" w:rsidRPr="005142E8" w:rsidRDefault="00676CA4" w:rsidP="00A93FE9">
            <w:pPr>
              <w:spacing w:after="0" w:line="240" w:lineRule="atLeast"/>
              <w:jc w:val="both"/>
              <w:rPr>
                <w:rFonts w:ascii="Times New Roman" w:hAnsi="Times New Roman" w:cs="Times New Roman"/>
                <w:i/>
              </w:rPr>
            </w:pPr>
            <w:proofErr w:type="spellStart"/>
            <w:r w:rsidRPr="005142E8">
              <w:rPr>
                <w:rFonts w:ascii="Times New Roman" w:hAnsi="Times New Roman" w:cs="Times New Roman"/>
                <w:i/>
              </w:rPr>
              <w:t>a)kam</w:t>
            </w:r>
            <w:proofErr w:type="spellEnd"/>
            <w:r w:rsidRPr="005142E8">
              <w:rPr>
                <w:rFonts w:ascii="Times New Roman" w:hAnsi="Times New Roman" w:cs="Times New Roman"/>
                <w:i/>
              </w:rPr>
              <w:t xml:space="preserve"> vēlams vismaz viens no uzskaitītiem projektu vadības sertifikātiem - </w:t>
            </w:r>
            <w:r w:rsidRPr="005142E8">
              <w:rPr>
                <w:rFonts w:ascii="Times New Roman" w:hAnsi="Times New Roman" w:cs="Times New Roman"/>
                <w:i/>
                <w:lang w:val="en-GB"/>
              </w:rPr>
              <w:t xml:space="preserve">Project management professional PMP, Certified associate in project management CAPM, Master Project Manager MPM, Certified Project Manager CPM, Professional in Project Management PPM, GAQM's Certified Project Director </w:t>
            </w:r>
            <w:r w:rsidRPr="005142E8">
              <w:rPr>
                <w:rFonts w:ascii="Times New Roman" w:hAnsi="Times New Roman" w:cs="Times New Roman"/>
                <w:i/>
              </w:rPr>
              <w:t>vai līdzvērtīgs sertifikāts</w:t>
            </w:r>
          </w:p>
          <w:p w:rsidR="00676CA4" w:rsidRDefault="00676CA4" w:rsidP="00A93FE9">
            <w:pPr>
              <w:spacing w:after="0" w:line="240" w:lineRule="atLeast"/>
              <w:jc w:val="both"/>
              <w:rPr>
                <w:rFonts w:ascii="Times New Roman" w:hAnsi="Times New Roman" w:cs="Times New Roman"/>
                <w:b/>
                <w:bCs/>
                <w:u w:val="single"/>
              </w:rPr>
            </w:pPr>
          </w:p>
          <w:p w:rsidR="00676CA4" w:rsidRPr="005142E8" w:rsidRDefault="00676CA4" w:rsidP="00A93FE9">
            <w:pPr>
              <w:spacing w:after="0" w:line="240" w:lineRule="atLeast"/>
              <w:jc w:val="both"/>
              <w:rPr>
                <w:rFonts w:ascii="Times New Roman" w:hAnsi="Times New Roman" w:cs="Times New Roman"/>
                <w:bCs/>
              </w:rPr>
            </w:pPr>
            <w:r w:rsidRPr="005142E8">
              <w:rPr>
                <w:rFonts w:ascii="Times New Roman" w:hAnsi="Times New Roman" w:cs="Times New Roman"/>
                <w:b/>
                <w:bCs/>
                <w:u w:val="single"/>
              </w:rPr>
              <w:t>Jautājums Nr.9</w:t>
            </w:r>
            <w:r w:rsidRPr="005142E8">
              <w:rPr>
                <w:rFonts w:ascii="Times New Roman" w:hAnsi="Times New Roman" w:cs="Times New Roman"/>
                <w:bCs/>
              </w:rPr>
              <w:t xml:space="preserve">: Vai pareizi saprotam, ka, piemēram, projektu vadītājs ar </w:t>
            </w:r>
            <w:proofErr w:type="spellStart"/>
            <w:r w:rsidRPr="005142E8">
              <w:rPr>
                <w:rFonts w:ascii="Times New Roman" w:hAnsi="Times New Roman" w:cs="Times New Roman"/>
                <w:bCs/>
              </w:rPr>
              <w:t>CompTIA</w:t>
            </w:r>
            <w:proofErr w:type="spellEnd"/>
            <w:r w:rsidRPr="005142E8">
              <w:rPr>
                <w:rFonts w:ascii="Times New Roman" w:hAnsi="Times New Roman" w:cs="Times New Roman"/>
                <w:bCs/>
              </w:rPr>
              <w:t xml:space="preserve"> Project+ sertifikāciju tiks uzskatīts par līdzvērtīgu? </w:t>
            </w:r>
          </w:p>
          <w:p w:rsidR="00676CA4" w:rsidRPr="005142E8" w:rsidRDefault="00676CA4" w:rsidP="00A93FE9">
            <w:pPr>
              <w:spacing w:line="240" w:lineRule="atLeast"/>
              <w:jc w:val="both"/>
              <w:rPr>
                <w:rFonts w:ascii="Times New Roman" w:hAnsi="Times New Roman" w:cs="Times New Roman"/>
                <w:bCs/>
              </w:rPr>
            </w:pPr>
            <w:r w:rsidRPr="005142E8">
              <w:rPr>
                <w:rFonts w:ascii="Times New Roman" w:hAnsi="Times New Roman" w:cs="Times New Roman"/>
                <w:b/>
                <w:bCs/>
              </w:rPr>
              <w:t xml:space="preserve">Atbilde: </w:t>
            </w:r>
            <w:r w:rsidRPr="005142E8">
              <w:rPr>
                <w:rFonts w:ascii="Times New Roman" w:hAnsi="Times New Roman" w:cs="Times New Roman"/>
                <w:bCs/>
              </w:rPr>
              <w:t>jā, ja tiks izpildītas arī pārējās projekta vadītājam izvirzītās prasības.</w:t>
            </w:r>
          </w:p>
          <w:p w:rsidR="00676CA4" w:rsidRPr="005142E8" w:rsidRDefault="00676CA4" w:rsidP="00A93FE9">
            <w:pPr>
              <w:spacing w:after="0" w:line="240" w:lineRule="atLeast"/>
              <w:jc w:val="both"/>
              <w:rPr>
                <w:rFonts w:ascii="Times New Roman" w:hAnsi="Times New Roman" w:cs="Times New Roman"/>
                <w:i/>
                <w:lang w:val="en-GB"/>
              </w:rPr>
            </w:pPr>
            <w:r w:rsidRPr="005142E8">
              <w:rPr>
                <w:rFonts w:ascii="Times New Roman" w:hAnsi="Times New Roman" w:cs="Times New Roman"/>
                <w:i/>
                <w:lang w:val="en-GB"/>
              </w:rPr>
              <w:t>1) IT project manager who meets the following requirements:</w:t>
            </w:r>
          </w:p>
          <w:p w:rsidR="00676CA4" w:rsidRDefault="00676CA4" w:rsidP="00A93FE9">
            <w:pPr>
              <w:spacing w:after="120" w:line="240" w:lineRule="atLeast"/>
              <w:jc w:val="both"/>
              <w:rPr>
                <w:rFonts w:ascii="Times New Roman" w:hAnsi="Times New Roman" w:cs="Times New Roman"/>
                <w:i/>
                <w:lang w:val="en-GB"/>
              </w:rPr>
            </w:pPr>
            <w:r w:rsidRPr="005142E8">
              <w:rPr>
                <w:rFonts w:ascii="Times New Roman" w:hAnsi="Times New Roman" w:cs="Times New Roman"/>
                <w:i/>
                <w:lang w:val="en-GB"/>
              </w:rPr>
              <w:t>a) possesses at least one of the listed project management certificates: Project Management Professional PMP, Certified Associate in Project Management CAPM, Master Project Manager MPM, Certified Project Manager CPM, Professional in Project Management PPM, GAQM's Certified Project Director, or equivalent;</w:t>
            </w:r>
          </w:p>
          <w:p w:rsidR="00676CA4" w:rsidRPr="005142E8" w:rsidRDefault="00676CA4" w:rsidP="00A93FE9">
            <w:pPr>
              <w:spacing w:after="0" w:line="240" w:lineRule="atLeast"/>
              <w:jc w:val="both"/>
              <w:rPr>
                <w:rFonts w:ascii="Times New Roman" w:hAnsi="Times New Roman" w:cs="Times New Roman"/>
                <w:lang w:val="en-GB"/>
              </w:rPr>
            </w:pPr>
            <w:r w:rsidRPr="005142E8">
              <w:rPr>
                <w:rFonts w:ascii="Times New Roman" w:hAnsi="Times New Roman" w:cs="Times New Roman"/>
                <w:b/>
                <w:lang w:val="en-GB"/>
              </w:rPr>
              <w:t xml:space="preserve">Question #9: </w:t>
            </w:r>
            <w:r w:rsidRPr="005142E8">
              <w:rPr>
                <w:rFonts w:ascii="Times New Roman" w:hAnsi="Times New Roman" w:cs="Times New Roman"/>
                <w:lang w:val="en-GB"/>
              </w:rPr>
              <w:t>Do we understand correctly that, for example, a project manager with a CompTIA Project+ certificate will be considered as equal?</w:t>
            </w:r>
          </w:p>
          <w:p w:rsidR="00676CA4" w:rsidRPr="005142E8" w:rsidRDefault="00676CA4" w:rsidP="00A93FE9">
            <w:pPr>
              <w:spacing w:after="0" w:line="240" w:lineRule="atLeast"/>
              <w:jc w:val="both"/>
              <w:rPr>
                <w:rFonts w:ascii="Times New Roman" w:hAnsi="Times New Roman" w:cs="Times New Roman"/>
                <w:i/>
              </w:rPr>
            </w:pPr>
            <w:r w:rsidRPr="005142E8">
              <w:rPr>
                <w:rFonts w:ascii="Times New Roman" w:hAnsi="Times New Roman" w:cs="Times New Roman"/>
                <w:b/>
                <w:lang w:val="en-GB"/>
              </w:rPr>
              <w:t>Answer:</w:t>
            </w:r>
            <w:r w:rsidRPr="005142E8">
              <w:rPr>
                <w:rFonts w:ascii="Times New Roman" w:hAnsi="Times New Roman" w:cs="Times New Roman"/>
                <w:lang w:val="en-GB"/>
              </w:rPr>
              <w:t xml:space="preserve"> Yes, if all other requirements for project manager are fulfilled.</w:t>
            </w:r>
          </w:p>
        </w:tc>
      </w:tr>
    </w:tbl>
    <w:p w:rsidR="00676CA4" w:rsidRPr="005142E8" w:rsidRDefault="00676CA4" w:rsidP="00676CA4">
      <w:pPr>
        <w:spacing w:after="0"/>
        <w:rPr>
          <w:rFonts w:ascii="Times New Roman" w:hAnsi="Times New Roman" w:cs="Times New Roman"/>
        </w:rPr>
      </w:pPr>
      <w:r w:rsidRPr="005142E8">
        <w:rPr>
          <w:rFonts w:ascii="Times New Roman" w:hAnsi="Times New Roman" w:cs="Times New Roman"/>
        </w:rPr>
        <w:t>Piezīme:</w:t>
      </w:r>
    </w:p>
    <w:p w:rsidR="00676CA4" w:rsidRPr="005142E8" w:rsidRDefault="00676CA4" w:rsidP="00676CA4">
      <w:pPr>
        <w:spacing w:after="0"/>
        <w:jc w:val="both"/>
        <w:rPr>
          <w:rFonts w:ascii="Times New Roman" w:hAnsi="Times New Roman" w:cs="Times New Roman"/>
        </w:rPr>
      </w:pPr>
      <w:r w:rsidRPr="005142E8">
        <w:rPr>
          <w:rFonts w:ascii="Times New Roman" w:hAnsi="Times New Roman" w:cs="Times New Roman"/>
        </w:rPr>
        <w:t xml:space="preserve">Gadījumā, ja ir atšķirības jautājumu/atbilžu tekstos latviešu un angļu valodās, tad noteicošais ir jautājumu/atbilžu teksts latviešu valodā. </w:t>
      </w:r>
    </w:p>
    <w:p w:rsidR="00676CA4" w:rsidRPr="005142E8" w:rsidRDefault="00676CA4" w:rsidP="00676CA4">
      <w:pPr>
        <w:spacing w:after="0"/>
        <w:jc w:val="both"/>
        <w:rPr>
          <w:rFonts w:ascii="Times New Roman" w:hAnsi="Times New Roman" w:cs="Times New Roman"/>
        </w:rPr>
      </w:pPr>
      <w:proofErr w:type="spellStart"/>
      <w:r w:rsidRPr="005142E8">
        <w:rPr>
          <w:rFonts w:ascii="Times New Roman" w:hAnsi="Times New Roman" w:cs="Times New Roman"/>
        </w:rPr>
        <w:t>Notes</w:t>
      </w:r>
      <w:proofErr w:type="spellEnd"/>
      <w:r w:rsidRPr="005142E8">
        <w:rPr>
          <w:rFonts w:ascii="Times New Roman" w:hAnsi="Times New Roman" w:cs="Times New Roman"/>
        </w:rPr>
        <w:t>:</w:t>
      </w:r>
    </w:p>
    <w:p w:rsidR="00676CA4" w:rsidRPr="005142E8" w:rsidRDefault="00676CA4" w:rsidP="00676CA4">
      <w:pPr>
        <w:spacing w:after="0"/>
        <w:jc w:val="both"/>
        <w:rPr>
          <w:rFonts w:ascii="Times New Roman" w:hAnsi="Times New Roman" w:cs="Times New Roman"/>
        </w:rPr>
      </w:pPr>
      <w:proofErr w:type="spellStart"/>
      <w:r w:rsidRPr="005142E8">
        <w:rPr>
          <w:rFonts w:ascii="Times New Roman" w:hAnsi="Times New Roman" w:cs="Times New Roman"/>
        </w:rPr>
        <w:t>If</w:t>
      </w:r>
      <w:proofErr w:type="spellEnd"/>
      <w:r w:rsidRPr="005142E8">
        <w:rPr>
          <w:rFonts w:ascii="Times New Roman" w:hAnsi="Times New Roman" w:cs="Times New Roman"/>
        </w:rPr>
        <w:t xml:space="preserve"> </w:t>
      </w:r>
      <w:proofErr w:type="spellStart"/>
      <w:r w:rsidRPr="005142E8">
        <w:rPr>
          <w:rFonts w:ascii="Times New Roman" w:hAnsi="Times New Roman" w:cs="Times New Roman"/>
        </w:rPr>
        <w:t>there</w:t>
      </w:r>
      <w:proofErr w:type="spellEnd"/>
      <w:r w:rsidRPr="005142E8">
        <w:rPr>
          <w:rFonts w:ascii="Times New Roman" w:hAnsi="Times New Roman" w:cs="Times New Roman"/>
        </w:rPr>
        <w:t xml:space="preserve"> </w:t>
      </w:r>
      <w:proofErr w:type="spellStart"/>
      <w:r w:rsidRPr="005142E8">
        <w:rPr>
          <w:rFonts w:ascii="Times New Roman" w:hAnsi="Times New Roman" w:cs="Times New Roman"/>
        </w:rPr>
        <w:t>are</w:t>
      </w:r>
      <w:proofErr w:type="spellEnd"/>
      <w:r w:rsidRPr="005142E8">
        <w:rPr>
          <w:rFonts w:ascii="Times New Roman" w:hAnsi="Times New Roman" w:cs="Times New Roman"/>
        </w:rPr>
        <w:t xml:space="preserve"> </w:t>
      </w:r>
      <w:proofErr w:type="spellStart"/>
      <w:r w:rsidRPr="005142E8">
        <w:rPr>
          <w:rFonts w:ascii="Times New Roman" w:hAnsi="Times New Roman" w:cs="Times New Roman"/>
        </w:rPr>
        <w:t>any</w:t>
      </w:r>
      <w:proofErr w:type="spellEnd"/>
      <w:r w:rsidRPr="005142E8">
        <w:rPr>
          <w:rFonts w:ascii="Times New Roman" w:hAnsi="Times New Roman" w:cs="Times New Roman"/>
        </w:rPr>
        <w:t xml:space="preserve"> </w:t>
      </w:r>
      <w:proofErr w:type="spellStart"/>
      <w:r w:rsidRPr="005142E8">
        <w:rPr>
          <w:rFonts w:ascii="Times New Roman" w:hAnsi="Times New Roman" w:cs="Times New Roman"/>
        </w:rPr>
        <w:t>differences</w:t>
      </w:r>
      <w:proofErr w:type="spellEnd"/>
      <w:r w:rsidRPr="005142E8">
        <w:rPr>
          <w:rFonts w:ascii="Times New Roman" w:hAnsi="Times New Roman" w:cs="Times New Roman"/>
        </w:rPr>
        <w:t xml:space="preserve"> </w:t>
      </w:r>
      <w:proofErr w:type="spellStart"/>
      <w:r w:rsidRPr="005142E8">
        <w:rPr>
          <w:rFonts w:ascii="Times New Roman" w:hAnsi="Times New Roman" w:cs="Times New Roman"/>
        </w:rPr>
        <w:t>in</w:t>
      </w:r>
      <w:proofErr w:type="spellEnd"/>
      <w:r w:rsidRPr="005142E8">
        <w:rPr>
          <w:rFonts w:ascii="Times New Roman" w:hAnsi="Times New Roman" w:cs="Times New Roman"/>
        </w:rPr>
        <w:t xml:space="preserve"> </w:t>
      </w:r>
      <w:proofErr w:type="spellStart"/>
      <w:r w:rsidRPr="005142E8">
        <w:rPr>
          <w:rFonts w:ascii="Times New Roman" w:hAnsi="Times New Roman" w:cs="Times New Roman"/>
        </w:rPr>
        <w:t>the</w:t>
      </w:r>
      <w:proofErr w:type="spellEnd"/>
      <w:r w:rsidRPr="005142E8">
        <w:rPr>
          <w:rFonts w:ascii="Times New Roman" w:hAnsi="Times New Roman" w:cs="Times New Roman"/>
        </w:rPr>
        <w:t xml:space="preserve"> </w:t>
      </w:r>
      <w:proofErr w:type="spellStart"/>
      <w:r w:rsidRPr="005142E8">
        <w:rPr>
          <w:rFonts w:ascii="Times New Roman" w:hAnsi="Times New Roman" w:cs="Times New Roman"/>
        </w:rPr>
        <w:t>Answer</w:t>
      </w:r>
      <w:proofErr w:type="spellEnd"/>
      <w:r w:rsidRPr="005142E8">
        <w:rPr>
          <w:rFonts w:ascii="Times New Roman" w:hAnsi="Times New Roman" w:cs="Times New Roman"/>
        </w:rPr>
        <w:t>/</w:t>
      </w:r>
      <w:proofErr w:type="spellStart"/>
      <w:r w:rsidRPr="005142E8">
        <w:rPr>
          <w:rFonts w:ascii="Times New Roman" w:hAnsi="Times New Roman" w:cs="Times New Roman"/>
        </w:rPr>
        <w:t>Question</w:t>
      </w:r>
      <w:proofErr w:type="spellEnd"/>
      <w:r w:rsidRPr="005142E8">
        <w:rPr>
          <w:rFonts w:ascii="Times New Roman" w:hAnsi="Times New Roman" w:cs="Times New Roman"/>
        </w:rPr>
        <w:t xml:space="preserve"> </w:t>
      </w:r>
      <w:proofErr w:type="spellStart"/>
      <w:r w:rsidRPr="005142E8">
        <w:rPr>
          <w:rFonts w:ascii="Times New Roman" w:hAnsi="Times New Roman" w:cs="Times New Roman"/>
        </w:rPr>
        <w:t>texts</w:t>
      </w:r>
      <w:proofErr w:type="spellEnd"/>
      <w:r w:rsidRPr="005142E8">
        <w:rPr>
          <w:rFonts w:ascii="Times New Roman" w:hAnsi="Times New Roman" w:cs="Times New Roman"/>
        </w:rPr>
        <w:t xml:space="preserve"> </w:t>
      </w:r>
      <w:proofErr w:type="spellStart"/>
      <w:r w:rsidRPr="005142E8">
        <w:rPr>
          <w:rFonts w:ascii="Times New Roman" w:hAnsi="Times New Roman" w:cs="Times New Roman"/>
        </w:rPr>
        <w:t>in</w:t>
      </w:r>
      <w:proofErr w:type="spellEnd"/>
      <w:r w:rsidRPr="005142E8">
        <w:rPr>
          <w:rFonts w:ascii="Times New Roman" w:hAnsi="Times New Roman" w:cs="Times New Roman"/>
        </w:rPr>
        <w:t xml:space="preserve"> </w:t>
      </w:r>
      <w:proofErr w:type="spellStart"/>
      <w:r w:rsidRPr="005142E8">
        <w:rPr>
          <w:rFonts w:ascii="Times New Roman" w:hAnsi="Times New Roman" w:cs="Times New Roman"/>
        </w:rPr>
        <w:t>Latvian</w:t>
      </w:r>
      <w:proofErr w:type="spellEnd"/>
      <w:r w:rsidRPr="005142E8">
        <w:rPr>
          <w:rFonts w:ascii="Times New Roman" w:hAnsi="Times New Roman" w:cs="Times New Roman"/>
        </w:rPr>
        <w:t xml:space="preserve"> </w:t>
      </w:r>
      <w:proofErr w:type="spellStart"/>
      <w:r w:rsidRPr="005142E8">
        <w:rPr>
          <w:rFonts w:ascii="Times New Roman" w:hAnsi="Times New Roman" w:cs="Times New Roman"/>
        </w:rPr>
        <w:t>and</w:t>
      </w:r>
      <w:proofErr w:type="spellEnd"/>
      <w:r w:rsidRPr="005142E8">
        <w:rPr>
          <w:rFonts w:ascii="Times New Roman" w:hAnsi="Times New Roman" w:cs="Times New Roman"/>
        </w:rPr>
        <w:t xml:space="preserve"> </w:t>
      </w:r>
      <w:proofErr w:type="spellStart"/>
      <w:r w:rsidRPr="005142E8">
        <w:rPr>
          <w:rFonts w:ascii="Times New Roman" w:hAnsi="Times New Roman" w:cs="Times New Roman"/>
        </w:rPr>
        <w:t>English</w:t>
      </w:r>
      <w:proofErr w:type="spellEnd"/>
      <w:r w:rsidRPr="005142E8">
        <w:rPr>
          <w:rFonts w:ascii="Times New Roman" w:hAnsi="Times New Roman" w:cs="Times New Roman"/>
        </w:rPr>
        <w:t xml:space="preserve">, </w:t>
      </w:r>
      <w:proofErr w:type="spellStart"/>
      <w:r w:rsidRPr="005142E8">
        <w:rPr>
          <w:rFonts w:ascii="Times New Roman" w:hAnsi="Times New Roman" w:cs="Times New Roman"/>
        </w:rPr>
        <w:t>the</w:t>
      </w:r>
      <w:proofErr w:type="spellEnd"/>
      <w:r w:rsidRPr="005142E8">
        <w:rPr>
          <w:rFonts w:ascii="Times New Roman" w:hAnsi="Times New Roman" w:cs="Times New Roman"/>
        </w:rPr>
        <w:t xml:space="preserve"> </w:t>
      </w:r>
      <w:proofErr w:type="spellStart"/>
      <w:r w:rsidRPr="005142E8">
        <w:rPr>
          <w:rFonts w:ascii="Times New Roman" w:hAnsi="Times New Roman" w:cs="Times New Roman"/>
        </w:rPr>
        <w:t>text</w:t>
      </w:r>
      <w:proofErr w:type="spellEnd"/>
      <w:r w:rsidRPr="005142E8">
        <w:rPr>
          <w:rFonts w:ascii="Times New Roman" w:hAnsi="Times New Roman" w:cs="Times New Roman"/>
        </w:rPr>
        <w:t xml:space="preserve"> </w:t>
      </w:r>
      <w:proofErr w:type="spellStart"/>
      <w:r w:rsidRPr="005142E8">
        <w:rPr>
          <w:rFonts w:ascii="Times New Roman" w:hAnsi="Times New Roman" w:cs="Times New Roman"/>
        </w:rPr>
        <w:t>in</w:t>
      </w:r>
      <w:proofErr w:type="spellEnd"/>
      <w:r w:rsidRPr="005142E8">
        <w:rPr>
          <w:rFonts w:ascii="Times New Roman" w:hAnsi="Times New Roman" w:cs="Times New Roman"/>
        </w:rPr>
        <w:t xml:space="preserve"> </w:t>
      </w:r>
      <w:proofErr w:type="spellStart"/>
      <w:r w:rsidRPr="005142E8">
        <w:rPr>
          <w:rFonts w:ascii="Times New Roman" w:hAnsi="Times New Roman" w:cs="Times New Roman"/>
        </w:rPr>
        <w:t>Latvian</w:t>
      </w:r>
      <w:proofErr w:type="spellEnd"/>
      <w:r w:rsidRPr="005142E8">
        <w:rPr>
          <w:rFonts w:ascii="Times New Roman" w:hAnsi="Times New Roman" w:cs="Times New Roman"/>
        </w:rPr>
        <w:t xml:space="preserve"> </w:t>
      </w:r>
      <w:proofErr w:type="spellStart"/>
      <w:r w:rsidRPr="005142E8">
        <w:rPr>
          <w:rFonts w:ascii="Times New Roman" w:hAnsi="Times New Roman" w:cs="Times New Roman"/>
        </w:rPr>
        <w:t>shall</w:t>
      </w:r>
      <w:proofErr w:type="spellEnd"/>
      <w:r w:rsidRPr="005142E8">
        <w:rPr>
          <w:rFonts w:ascii="Times New Roman" w:hAnsi="Times New Roman" w:cs="Times New Roman"/>
        </w:rPr>
        <w:t xml:space="preserve"> </w:t>
      </w:r>
      <w:proofErr w:type="spellStart"/>
      <w:r w:rsidRPr="005142E8">
        <w:rPr>
          <w:rFonts w:ascii="Times New Roman" w:hAnsi="Times New Roman" w:cs="Times New Roman"/>
        </w:rPr>
        <w:t>prevail</w:t>
      </w:r>
      <w:proofErr w:type="spellEnd"/>
      <w:r w:rsidRPr="005142E8">
        <w:rPr>
          <w:rFonts w:ascii="Times New Roman" w:hAnsi="Times New Roman" w:cs="Times New Roman"/>
        </w:rPr>
        <w:t>.</w:t>
      </w:r>
    </w:p>
    <w:p w:rsidR="005766AC" w:rsidRPr="00E77323" w:rsidRDefault="005766AC">
      <w:pPr>
        <w:rPr>
          <w:rFonts w:ascii="Times New Roman" w:hAnsi="Times New Roman" w:cs="Times New Roman"/>
          <w:sz w:val="24"/>
          <w:szCs w:val="24"/>
        </w:rPr>
      </w:pPr>
      <w:bookmarkStart w:id="0" w:name="_GoBack"/>
      <w:bookmarkEnd w:id="0"/>
    </w:p>
    <w:sectPr w:rsidR="005766AC" w:rsidRPr="00E7732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E1613"/>
    <w:multiLevelType w:val="hybridMultilevel"/>
    <w:tmpl w:val="EE8C3414"/>
    <w:lvl w:ilvl="0" w:tplc="7FC8C306">
      <w:start w:val="1"/>
      <w:numFmt w:val="decimal"/>
      <w:lvlText w:val="%1."/>
      <w:lvlJc w:val="left"/>
      <w:pPr>
        <w:tabs>
          <w:tab w:val="num" w:pos="645"/>
        </w:tabs>
        <w:ind w:left="645" w:hanging="360"/>
      </w:pPr>
    </w:lvl>
    <w:lvl w:ilvl="1" w:tplc="4850B8BE">
      <w:start w:val="1"/>
      <w:numFmt w:val="decimal"/>
      <w:lvlText w:val="%2."/>
      <w:lvlJc w:val="left"/>
      <w:pPr>
        <w:tabs>
          <w:tab w:val="num" w:pos="1440"/>
        </w:tabs>
        <w:ind w:left="1440" w:hanging="360"/>
      </w:pPr>
    </w:lvl>
    <w:lvl w:ilvl="2" w:tplc="F280996E">
      <w:start w:val="1"/>
      <w:numFmt w:val="decimal"/>
      <w:lvlText w:val="%3."/>
      <w:lvlJc w:val="left"/>
      <w:pPr>
        <w:tabs>
          <w:tab w:val="num" w:pos="2160"/>
        </w:tabs>
        <w:ind w:left="2160" w:hanging="360"/>
      </w:pPr>
    </w:lvl>
    <w:lvl w:ilvl="3" w:tplc="A50679EE">
      <w:start w:val="1"/>
      <w:numFmt w:val="decimal"/>
      <w:lvlText w:val="%4."/>
      <w:lvlJc w:val="left"/>
      <w:pPr>
        <w:tabs>
          <w:tab w:val="num" w:pos="2880"/>
        </w:tabs>
        <w:ind w:left="2880" w:hanging="360"/>
      </w:pPr>
    </w:lvl>
    <w:lvl w:ilvl="4" w:tplc="055C09BC">
      <w:start w:val="1"/>
      <w:numFmt w:val="decimal"/>
      <w:lvlText w:val="%5."/>
      <w:lvlJc w:val="left"/>
      <w:pPr>
        <w:tabs>
          <w:tab w:val="num" w:pos="3600"/>
        </w:tabs>
        <w:ind w:left="3600" w:hanging="360"/>
      </w:pPr>
    </w:lvl>
    <w:lvl w:ilvl="5" w:tplc="C8E0F756">
      <w:start w:val="1"/>
      <w:numFmt w:val="decimal"/>
      <w:lvlText w:val="%6."/>
      <w:lvlJc w:val="left"/>
      <w:pPr>
        <w:tabs>
          <w:tab w:val="num" w:pos="4320"/>
        </w:tabs>
        <w:ind w:left="4320" w:hanging="360"/>
      </w:pPr>
    </w:lvl>
    <w:lvl w:ilvl="6" w:tplc="34BC81F6">
      <w:start w:val="1"/>
      <w:numFmt w:val="decimal"/>
      <w:lvlText w:val="%7."/>
      <w:lvlJc w:val="left"/>
      <w:pPr>
        <w:tabs>
          <w:tab w:val="num" w:pos="5040"/>
        </w:tabs>
        <w:ind w:left="5040" w:hanging="360"/>
      </w:pPr>
    </w:lvl>
    <w:lvl w:ilvl="7" w:tplc="2F34245A">
      <w:start w:val="1"/>
      <w:numFmt w:val="decimal"/>
      <w:lvlText w:val="%8."/>
      <w:lvlJc w:val="left"/>
      <w:pPr>
        <w:tabs>
          <w:tab w:val="num" w:pos="5760"/>
        </w:tabs>
        <w:ind w:left="5760" w:hanging="360"/>
      </w:pPr>
    </w:lvl>
    <w:lvl w:ilvl="8" w:tplc="1D4AE404">
      <w:start w:val="1"/>
      <w:numFmt w:val="decimal"/>
      <w:lvlText w:val="%9."/>
      <w:lvlJc w:val="left"/>
      <w:pPr>
        <w:tabs>
          <w:tab w:val="num" w:pos="6480"/>
        </w:tabs>
        <w:ind w:left="6480" w:hanging="360"/>
      </w:pPr>
    </w:lvl>
  </w:abstractNum>
  <w:abstractNum w:abstractNumId="1">
    <w:nsid w:val="277577F6"/>
    <w:multiLevelType w:val="hybridMultilevel"/>
    <w:tmpl w:val="C6F6800C"/>
    <w:lvl w:ilvl="0" w:tplc="B248E59E">
      <w:start w:val="1"/>
      <w:numFmt w:val="bullet"/>
      <w:lvlText w:val=""/>
      <w:lvlJc w:val="left"/>
      <w:pPr>
        <w:ind w:left="720" w:hanging="360"/>
      </w:pPr>
      <w:rPr>
        <w:rFonts w:ascii="Symbol" w:hAnsi="Symbol" w:hint="default"/>
      </w:rPr>
    </w:lvl>
    <w:lvl w:ilvl="1" w:tplc="7F987408" w:tentative="1">
      <w:start w:val="1"/>
      <w:numFmt w:val="bullet"/>
      <w:lvlText w:val="o"/>
      <w:lvlJc w:val="left"/>
      <w:pPr>
        <w:ind w:left="1440" w:hanging="360"/>
      </w:pPr>
      <w:rPr>
        <w:rFonts w:ascii="Courier New" w:hAnsi="Courier New" w:cs="Courier New" w:hint="default"/>
      </w:rPr>
    </w:lvl>
    <w:lvl w:ilvl="2" w:tplc="F948F2DC" w:tentative="1">
      <w:start w:val="1"/>
      <w:numFmt w:val="bullet"/>
      <w:lvlText w:val=""/>
      <w:lvlJc w:val="left"/>
      <w:pPr>
        <w:ind w:left="2160" w:hanging="360"/>
      </w:pPr>
      <w:rPr>
        <w:rFonts w:ascii="Wingdings" w:hAnsi="Wingdings" w:hint="default"/>
      </w:rPr>
    </w:lvl>
    <w:lvl w:ilvl="3" w:tplc="7F1242BE" w:tentative="1">
      <w:start w:val="1"/>
      <w:numFmt w:val="bullet"/>
      <w:lvlText w:val=""/>
      <w:lvlJc w:val="left"/>
      <w:pPr>
        <w:ind w:left="2880" w:hanging="360"/>
      </w:pPr>
      <w:rPr>
        <w:rFonts w:ascii="Symbol" w:hAnsi="Symbol" w:hint="default"/>
      </w:rPr>
    </w:lvl>
    <w:lvl w:ilvl="4" w:tplc="08AAAC78" w:tentative="1">
      <w:start w:val="1"/>
      <w:numFmt w:val="bullet"/>
      <w:lvlText w:val="o"/>
      <w:lvlJc w:val="left"/>
      <w:pPr>
        <w:ind w:left="3600" w:hanging="360"/>
      </w:pPr>
      <w:rPr>
        <w:rFonts w:ascii="Courier New" w:hAnsi="Courier New" w:cs="Courier New" w:hint="default"/>
      </w:rPr>
    </w:lvl>
    <w:lvl w:ilvl="5" w:tplc="ED2C3482" w:tentative="1">
      <w:start w:val="1"/>
      <w:numFmt w:val="bullet"/>
      <w:lvlText w:val=""/>
      <w:lvlJc w:val="left"/>
      <w:pPr>
        <w:ind w:left="4320" w:hanging="360"/>
      </w:pPr>
      <w:rPr>
        <w:rFonts w:ascii="Wingdings" w:hAnsi="Wingdings" w:hint="default"/>
      </w:rPr>
    </w:lvl>
    <w:lvl w:ilvl="6" w:tplc="D17C2344" w:tentative="1">
      <w:start w:val="1"/>
      <w:numFmt w:val="bullet"/>
      <w:lvlText w:val=""/>
      <w:lvlJc w:val="left"/>
      <w:pPr>
        <w:ind w:left="5040" w:hanging="360"/>
      </w:pPr>
      <w:rPr>
        <w:rFonts w:ascii="Symbol" w:hAnsi="Symbol" w:hint="default"/>
      </w:rPr>
    </w:lvl>
    <w:lvl w:ilvl="7" w:tplc="33FE0FE2" w:tentative="1">
      <w:start w:val="1"/>
      <w:numFmt w:val="bullet"/>
      <w:lvlText w:val="o"/>
      <w:lvlJc w:val="left"/>
      <w:pPr>
        <w:ind w:left="5760" w:hanging="360"/>
      </w:pPr>
      <w:rPr>
        <w:rFonts w:ascii="Courier New" w:hAnsi="Courier New" w:cs="Courier New" w:hint="default"/>
      </w:rPr>
    </w:lvl>
    <w:lvl w:ilvl="8" w:tplc="9D72BB42" w:tentative="1">
      <w:start w:val="1"/>
      <w:numFmt w:val="bullet"/>
      <w:lvlText w:val=""/>
      <w:lvlJc w:val="left"/>
      <w:pPr>
        <w:ind w:left="6480" w:hanging="360"/>
      </w:pPr>
      <w:rPr>
        <w:rFonts w:ascii="Wingdings" w:hAnsi="Wingdings" w:hint="default"/>
      </w:rPr>
    </w:lvl>
  </w:abstractNum>
  <w:abstractNum w:abstractNumId="2">
    <w:nsid w:val="4A707F95"/>
    <w:multiLevelType w:val="hybridMultilevel"/>
    <w:tmpl w:val="302424A0"/>
    <w:lvl w:ilvl="0" w:tplc="7F5212F4">
      <w:start w:val="1"/>
      <w:numFmt w:val="lowerLetter"/>
      <w:lvlText w:val="%1)"/>
      <w:lvlJc w:val="left"/>
      <w:pPr>
        <w:ind w:left="720" w:hanging="360"/>
      </w:pPr>
      <w:rPr>
        <w:rFonts w:hint="default"/>
      </w:rPr>
    </w:lvl>
    <w:lvl w:ilvl="1" w:tplc="910E64D8" w:tentative="1">
      <w:start w:val="1"/>
      <w:numFmt w:val="lowerLetter"/>
      <w:lvlText w:val="%2."/>
      <w:lvlJc w:val="left"/>
      <w:pPr>
        <w:ind w:left="1440" w:hanging="360"/>
      </w:pPr>
    </w:lvl>
    <w:lvl w:ilvl="2" w:tplc="2AF08730" w:tentative="1">
      <w:start w:val="1"/>
      <w:numFmt w:val="lowerRoman"/>
      <w:lvlText w:val="%3."/>
      <w:lvlJc w:val="right"/>
      <w:pPr>
        <w:ind w:left="2160" w:hanging="180"/>
      </w:pPr>
    </w:lvl>
    <w:lvl w:ilvl="3" w:tplc="E538454C" w:tentative="1">
      <w:start w:val="1"/>
      <w:numFmt w:val="decimal"/>
      <w:lvlText w:val="%4."/>
      <w:lvlJc w:val="left"/>
      <w:pPr>
        <w:ind w:left="2880" w:hanging="360"/>
      </w:pPr>
    </w:lvl>
    <w:lvl w:ilvl="4" w:tplc="D0062332" w:tentative="1">
      <w:start w:val="1"/>
      <w:numFmt w:val="lowerLetter"/>
      <w:lvlText w:val="%5."/>
      <w:lvlJc w:val="left"/>
      <w:pPr>
        <w:ind w:left="3600" w:hanging="360"/>
      </w:pPr>
    </w:lvl>
    <w:lvl w:ilvl="5" w:tplc="9814AEF4" w:tentative="1">
      <w:start w:val="1"/>
      <w:numFmt w:val="lowerRoman"/>
      <w:lvlText w:val="%6."/>
      <w:lvlJc w:val="right"/>
      <w:pPr>
        <w:ind w:left="4320" w:hanging="180"/>
      </w:pPr>
    </w:lvl>
    <w:lvl w:ilvl="6" w:tplc="75D25850" w:tentative="1">
      <w:start w:val="1"/>
      <w:numFmt w:val="decimal"/>
      <w:lvlText w:val="%7."/>
      <w:lvlJc w:val="left"/>
      <w:pPr>
        <w:ind w:left="5040" w:hanging="360"/>
      </w:pPr>
    </w:lvl>
    <w:lvl w:ilvl="7" w:tplc="62280732" w:tentative="1">
      <w:start w:val="1"/>
      <w:numFmt w:val="lowerLetter"/>
      <w:lvlText w:val="%8."/>
      <w:lvlJc w:val="left"/>
      <w:pPr>
        <w:ind w:left="5760" w:hanging="360"/>
      </w:pPr>
    </w:lvl>
    <w:lvl w:ilvl="8" w:tplc="57000A78" w:tentative="1">
      <w:start w:val="1"/>
      <w:numFmt w:val="lowerRoman"/>
      <w:lvlText w:val="%9."/>
      <w:lvlJc w:val="right"/>
      <w:pPr>
        <w:ind w:left="6480" w:hanging="180"/>
      </w:pPr>
    </w:lvl>
  </w:abstractNum>
  <w:abstractNum w:abstractNumId="3">
    <w:nsid w:val="5D513900"/>
    <w:multiLevelType w:val="hybridMultilevel"/>
    <w:tmpl w:val="FE720D32"/>
    <w:lvl w:ilvl="0" w:tplc="F3A6D11A">
      <w:start w:val="1"/>
      <w:numFmt w:val="lowerLetter"/>
      <w:lvlText w:val="%1)"/>
      <w:lvlJc w:val="left"/>
      <w:pPr>
        <w:ind w:left="720" w:hanging="360"/>
      </w:pPr>
      <w:rPr>
        <w:rFonts w:hint="default"/>
      </w:rPr>
    </w:lvl>
    <w:lvl w:ilvl="1" w:tplc="65F0479C" w:tentative="1">
      <w:start w:val="1"/>
      <w:numFmt w:val="lowerLetter"/>
      <w:lvlText w:val="%2."/>
      <w:lvlJc w:val="left"/>
      <w:pPr>
        <w:ind w:left="1440" w:hanging="360"/>
      </w:pPr>
    </w:lvl>
    <w:lvl w:ilvl="2" w:tplc="97226E14" w:tentative="1">
      <w:start w:val="1"/>
      <w:numFmt w:val="lowerRoman"/>
      <w:lvlText w:val="%3."/>
      <w:lvlJc w:val="right"/>
      <w:pPr>
        <w:ind w:left="2160" w:hanging="180"/>
      </w:pPr>
    </w:lvl>
    <w:lvl w:ilvl="3" w:tplc="8CE0D574" w:tentative="1">
      <w:start w:val="1"/>
      <w:numFmt w:val="decimal"/>
      <w:lvlText w:val="%4."/>
      <w:lvlJc w:val="left"/>
      <w:pPr>
        <w:ind w:left="2880" w:hanging="360"/>
      </w:pPr>
    </w:lvl>
    <w:lvl w:ilvl="4" w:tplc="39C2518A" w:tentative="1">
      <w:start w:val="1"/>
      <w:numFmt w:val="lowerLetter"/>
      <w:lvlText w:val="%5."/>
      <w:lvlJc w:val="left"/>
      <w:pPr>
        <w:ind w:left="3600" w:hanging="360"/>
      </w:pPr>
    </w:lvl>
    <w:lvl w:ilvl="5" w:tplc="874CF16C" w:tentative="1">
      <w:start w:val="1"/>
      <w:numFmt w:val="lowerRoman"/>
      <w:lvlText w:val="%6."/>
      <w:lvlJc w:val="right"/>
      <w:pPr>
        <w:ind w:left="4320" w:hanging="180"/>
      </w:pPr>
    </w:lvl>
    <w:lvl w:ilvl="6" w:tplc="3F04FC92" w:tentative="1">
      <w:start w:val="1"/>
      <w:numFmt w:val="decimal"/>
      <w:lvlText w:val="%7."/>
      <w:lvlJc w:val="left"/>
      <w:pPr>
        <w:ind w:left="5040" w:hanging="360"/>
      </w:pPr>
    </w:lvl>
    <w:lvl w:ilvl="7" w:tplc="F4002412" w:tentative="1">
      <w:start w:val="1"/>
      <w:numFmt w:val="lowerLetter"/>
      <w:lvlText w:val="%8."/>
      <w:lvlJc w:val="left"/>
      <w:pPr>
        <w:ind w:left="5760" w:hanging="360"/>
      </w:pPr>
    </w:lvl>
    <w:lvl w:ilvl="8" w:tplc="37E486A0"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CA4"/>
    <w:rsid w:val="005766AC"/>
    <w:rsid w:val="00676CA4"/>
    <w:rsid w:val="00E773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A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76CA4"/>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676CA4"/>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A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76CA4"/>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676CA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10197</Words>
  <Characters>5813</Characters>
  <Application>Microsoft Office Word</Application>
  <DocSecurity>0</DocSecurity>
  <Lines>48</Lines>
  <Paragraphs>31</Paragraphs>
  <ScaleCrop>false</ScaleCrop>
  <HeadingPairs>
    <vt:vector size="2" baseType="variant">
      <vt:variant>
        <vt:lpstr>Title</vt:lpstr>
      </vt:variant>
      <vt:variant>
        <vt:i4>1</vt:i4>
      </vt:variant>
    </vt:vector>
  </HeadingPairs>
  <TitlesOfParts>
    <vt:vector size="1" baseType="lpstr">
      <vt:lpstr/>
    </vt:vector>
  </TitlesOfParts>
  <Company>Latvenergo</Company>
  <LinksUpToDate>false</LinksUpToDate>
  <CharactersWithSpaces>15979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Anda Kundziņa</dc:creator>
  <cp:lastModifiedBy>Anda Kundziņa</cp:lastModifiedBy>
  <cp:revision>1</cp:revision>
  <dcterms:created xsi:type="dcterms:W3CDTF">2018-05-30T12:07:00Z</dcterms:created>
  <dcterms:modified xsi:type="dcterms:W3CDTF">2018-05-30T12:08:00Z</dcterms:modified>
</cp:coreProperties>
</file>